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31D8A" w14:textId="77777777" w:rsidR="0011665F" w:rsidRDefault="0011665F" w:rsidP="001C2F97">
      <w:pPr>
        <w:pStyle w:val="Title"/>
      </w:pPr>
      <w:bookmarkStart w:id="0" w:name="_Toc57816673"/>
      <w:r>
        <w:t>Congestion Management Planning Worksheet</w:t>
      </w:r>
      <w:bookmarkEnd w:id="0"/>
    </w:p>
    <w:p w14:paraId="78C11D8F" w14:textId="77777777" w:rsidR="0012252B" w:rsidRDefault="0012252B" w:rsidP="0012252B"/>
    <w:p w14:paraId="2397DC67" w14:textId="77777777" w:rsidR="0012252B" w:rsidRDefault="0012252B" w:rsidP="0012252B">
      <w:r>
        <w:t>This document has interactive text fields and clickable check boxes. Please include all information as instructed.</w:t>
      </w:r>
    </w:p>
    <w:p w14:paraId="13EF3329" w14:textId="77777777" w:rsidR="0012252B" w:rsidRDefault="0012252B" w:rsidP="0012252B"/>
    <w:p w14:paraId="5A8A7A45" w14:textId="77777777" w:rsidR="0012252B" w:rsidRDefault="0012252B" w:rsidP="0012252B">
      <w:pPr>
        <w:pStyle w:val="ListParagraph"/>
        <w:numPr>
          <w:ilvl w:val="0"/>
          <w:numId w:val="10"/>
        </w:numPr>
        <w:contextualSpacing w:val="0"/>
      </w:pPr>
      <w:r>
        <w:t xml:space="preserve">Project Name: </w:t>
      </w:r>
      <w:sdt>
        <w:sdtPr>
          <w:rPr>
            <w:b/>
            <w:color w:val="0070C0"/>
          </w:rPr>
          <w:id w:val="303429015"/>
          <w:placeholder>
            <w:docPart w:val="5EF1EFF15A654AB1BBC98F5302ED3A71"/>
          </w:placeholder>
          <w:showingPlcHdr/>
        </w:sdtPr>
        <w:sdtEndPr/>
        <w:sdtContent>
          <w:r>
            <w:rPr>
              <w:b/>
              <w:color w:val="0070C0"/>
            </w:rPr>
            <w:t>(</w:t>
          </w:r>
          <w:r w:rsidRPr="00A708C1">
            <w:rPr>
              <w:rStyle w:val="PlaceholderText"/>
              <w:b/>
              <w:color w:val="0070C0"/>
            </w:rPr>
            <w:t>Use the same name submitted for MiTIP</w:t>
          </w:r>
          <w:r>
            <w:rPr>
              <w:rStyle w:val="PlaceholderText"/>
              <w:b/>
              <w:color w:val="0070C0"/>
            </w:rPr>
            <w:t>)</w:t>
          </w:r>
        </w:sdtContent>
      </w:sdt>
    </w:p>
    <w:p w14:paraId="0D8182C2" w14:textId="55F8FC7F" w:rsidR="0012252B" w:rsidRDefault="0012252B" w:rsidP="0012252B">
      <w:pPr>
        <w:pStyle w:val="ListParagraph"/>
        <w:numPr>
          <w:ilvl w:val="0"/>
          <w:numId w:val="10"/>
        </w:numPr>
        <w:contextualSpacing w:val="0"/>
      </w:pPr>
      <w:r>
        <w:t xml:space="preserve">Project </w:t>
      </w:r>
      <w:r w:rsidR="0043473C">
        <w:t>MTP</w:t>
      </w:r>
      <w:r>
        <w:t xml:space="preserve"> #: </w:t>
      </w:r>
      <w:sdt>
        <w:sdtPr>
          <w:rPr>
            <w:b/>
            <w:color w:val="0070C0"/>
          </w:rPr>
          <w:id w:val="221489232"/>
          <w:placeholder>
            <w:docPart w:val="27D5678A43A049849147B5C0E6D256CE"/>
          </w:placeholder>
          <w:showingPlcHdr/>
        </w:sdtPr>
        <w:sdtEndPr/>
        <w:sdtContent>
          <w:r>
            <w:rPr>
              <w:b/>
              <w:color w:val="0070C0"/>
            </w:rPr>
            <w:t>(</w:t>
          </w:r>
          <w:r w:rsidR="008E3D86">
            <w:rPr>
              <w:b/>
              <w:color w:val="0070C0"/>
            </w:rPr>
            <w:t xml:space="preserve">Contact IMPO </w:t>
          </w:r>
          <w:r w:rsidR="000F636B">
            <w:rPr>
              <w:b/>
              <w:color w:val="0070C0"/>
            </w:rPr>
            <w:t>Planning Section if a new number is needed</w:t>
          </w:r>
          <w:r>
            <w:rPr>
              <w:rStyle w:val="PlaceholderText"/>
              <w:b/>
              <w:color w:val="0070C0"/>
            </w:rPr>
            <w:t>)</w:t>
          </w:r>
        </w:sdtContent>
      </w:sdt>
    </w:p>
    <w:p w14:paraId="3C821036" w14:textId="3E9978DB" w:rsidR="00022AB0" w:rsidRDefault="001F5D93" w:rsidP="00022AB0">
      <w:pPr>
        <w:pStyle w:val="ListParagraph"/>
        <w:numPr>
          <w:ilvl w:val="0"/>
          <w:numId w:val="10"/>
        </w:numPr>
        <w:spacing w:after="240" w:line="240" w:lineRule="auto"/>
        <w:contextualSpacing w:val="0"/>
      </w:pPr>
      <w:r w:rsidRPr="00022AB0">
        <w:t xml:space="preserve">Identify which congestion management strategies below are currently in place for the </w:t>
      </w:r>
      <w:proofErr w:type="gramStart"/>
      <w:r w:rsidRPr="00022AB0">
        <w:t>project, or</w:t>
      </w:r>
      <w:proofErr w:type="gramEnd"/>
      <w:r w:rsidRPr="00022AB0">
        <w:t xml:space="preserve"> have been considered for the project or considered in an adopted plan for your community. Refer to </w:t>
      </w:r>
      <w:hyperlink r:id="rId8" w:history="1">
        <w:r w:rsidR="00022AB0">
          <w:rPr>
            <w:rStyle w:val="Hyperlink"/>
          </w:rPr>
          <w:t xml:space="preserve">pages </w:t>
        </w:r>
        <w:r w:rsidR="008E3D86">
          <w:rPr>
            <w:rStyle w:val="Hyperlink"/>
          </w:rPr>
          <w:t>49-57</w:t>
        </w:r>
        <w:r w:rsidR="00022AB0">
          <w:rPr>
            <w:rStyle w:val="Hyperlink"/>
          </w:rPr>
          <w:t xml:space="preserve"> of the 20</w:t>
        </w:r>
        <w:r w:rsidR="008E3D86">
          <w:rPr>
            <w:rStyle w:val="Hyperlink"/>
          </w:rPr>
          <w:t>50 MTP</w:t>
        </w:r>
      </w:hyperlink>
      <w:r w:rsidR="00022AB0">
        <w:t xml:space="preserve"> for more information on each of these strategies, and the potential benefits of each for the region.</w:t>
      </w:r>
    </w:p>
    <w:p w14:paraId="64B4C93F" w14:textId="77777777" w:rsidR="00022AB0" w:rsidRPr="00022AB0" w:rsidRDefault="00022AB0" w:rsidP="00022AB0">
      <w:pPr>
        <w:spacing w:after="240" w:line="240" w:lineRule="auto"/>
      </w:pPr>
    </w:p>
    <w:tbl>
      <w:tblPr>
        <w:tblpPr w:leftFromText="187" w:rightFromText="187" w:vertAnchor="text" w:horzAnchor="margin" w:tblpXSpec="center" w:tblpY="1"/>
        <w:tblW w:w="1069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30"/>
        <w:gridCol w:w="1530"/>
        <w:gridCol w:w="1970"/>
        <w:gridCol w:w="4410"/>
        <w:gridCol w:w="1080"/>
        <w:gridCol w:w="1170"/>
      </w:tblGrid>
      <w:tr w:rsidR="00CF239C" w:rsidRPr="006C33BE" w14:paraId="1CE00CBD" w14:textId="77777777" w:rsidTr="00CF239C">
        <w:trPr>
          <w:cantSplit/>
          <w:trHeight w:val="613"/>
          <w:tblHeader/>
        </w:trPr>
        <w:tc>
          <w:tcPr>
            <w:tcW w:w="206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69969BB" w14:textId="64694D45" w:rsidR="00CF239C" w:rsidRPr="00E24142" w:rsidRDefault="00CF239C" w:rsidP="00442F4A">
            <w:pPr>
              <w:pStyle w:val="Default"/>
              <w:spacing w:after="0" w:line="276" w:lineRule="auto"/>
              <w:contextualSpacing/>
              <w:jc w:val="center"/>
              <w:rPr>
                <w:b/>
                <w:bCs/>
                <w:color w:val="auto"/>
                <w:sz w:val="20"/>
                <w:szCs w:val="20"/>
              </w:rPr>
            </w:pPr>
            <w:r w:rsidRPr="00E24142">
              <w:rPr>
                <w:b/>
                <w:bCs/>
                <w:color w:val="auto"/>
                <w:sz w:val="20"/>
                <w:szCs w:val="20"/>
              </w:rPr>
              <w:t>Type of Improvement</w:t>
            </w:r>
          </w:p>
        </w:tc>
        <w:tc>
          <w:tcPr>
            <w:tcW w:w="1970" w:type="dxa"/>
            <w:tcBorders>
              <w:top w:val="single" w:sz="4" w:space="0" w:color="auto"/>
              <w:left w:val="single" w:sz="4" w:space="0" w:color="auto"/>
              <w:bottom w:val="single" w:sz="4" w:space="0" w:color="auto"/>
              <w:right w:val="single" w:sz="4" w:space="0" w:color="auto"/>
            </w:tcBorders>
            <w:shd w:val="clear" w:color="auto" w:fill="C0C0C0"/>
            <w:vAlign w:val="center"/>
          </w:tcPr>
          <w:p w14:paraId="4679D75E" w14:textId="77777777" w:rsidR="00CF239C" w:rsidRPr="00E24142" w:rsidDel="00C86648" w:rsidRDefault="00CF239C" w:rsidP="00442F4A">
            <w:pPr>
              <w:pStyle w:val="Default"/>
              <w:spacing w:after="0" w:line="276" w:lineRule="auto"/>
              <w:contextualSpacing/>
              <w:jc w:val="center"/>
              <w:rPr>
                <w:b/>
                <w:bCs/>
                <w:i/>
                <w:iCs/>
                <w:sz w:val="20"/>
                <w:szCs w:val="20"/>
              </w:rPr>
            </w:pPr>
            <w:r w:rsidRPr="00E24142">
              <w:rPr>
                <w:b/>
                <w:bCs/>
                <w:i/>
                <w:iCs/>
                <w:sz w:val="20"/>
                <w:szCs w:val="20"/>
              </w:rPr>
              <w:t>Specific Strategy</w:t>
            </w:r>
          </w:p>
        </w:tc>
        <w:tc>
          <w:tcPr>
            <w:tcW w:w="4410" w:type="dxa"/>
            <w:tcBorders>
              <w:top w:val="single" w:sz="4" w:space="0" w:color="auto"/>
              <w:left w:val="single" w:sz="4" w:space="0" w:color="auto"/>
              <w:bottom w:val="single" w:sz="4" w:space="0" w:color="auto"/>
              <w:right w:val="single" w:sz="4" w:space="0" w:color="auto"/>
            </w:tcBorders>
            <w:shd w:val="clear" w:color="auto" w:fill="C0C0C0"/>
            <w:vAlign w:val="center"/>
          </w:tcPr>
          <w:p w14:paraId="4B47FFF9" w14:textId="77777777" w:rsidR="00CF239C" w:rsidRPr="0075587B" w:rsidRDefault="00CF239C" w:rsidP="00442F4A">
            <w:pPr>
              <w:pStyle w:val="Default"/>
              <w:spacing w:after="0" w:line="276" w:lineRule="auto"/>
              <w:contextualSpacing/>
              <w:jc w:val="center"/>
              <w:rPr>
                <w:sz w:val="20"/>
                <w:szCs w:val="20"/>
              </w:rPr>
            </w:pPr>
            <w:r w:rsidRPr="0075587B">
              <w:rPr>
                <w:b/>
                <w:bCs/>
                <w:sz w:val="20"/>
                <w:szCs w:val="20"/>
              </w:rPr>
              <w:t>Description</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14:paraId="2433D098" w14:textId="77777777" w:rsidR="00CF239C" w:rsidRPr="0075587B" w:rsidRDefault="00CF239C" w:rsidP="00442F4A">
            <w:pPr>
              <w:pStyle w:val="Default"/>
              <w:spacing w:after="0" w:line="276" w:lineRule="auto"/>
              <w:contextualSpacing/>
              <w:jc w:val="center"/>
              <w:rPr>
                <w:b/>
                <w:bCs/>
                <w:sz w:val="20"/>
                <w:szCs w:val="20"/>
              </w:rPr>
            </w:pPr>
            <w:r>
              <w:rPr>
                <w:b/>
                <w:bCs/>
                <w:sz w:val="20"/>
                <w:szCs w:val="20"/>
              </w:rPr>
              <w:t>Currently in Place</w:t>
            </w:r>
          </w:p>
        </w:tc>
        <w:tc>
          <w:tcPr>
            <w:tcW w:w="1170" w:type="dxa"/>
            <w:tcBorders>
              <w:top w:val="single" w:sz="4" w:space="0" w:color="auto"/>
              <w:left w:val="single" w:sz="4" w:space="0" w:color="auto"/>
              <w:bottom w:val="single" w:sz="4" w:space="0" w:color="auto"/>
              <w:right w:val="single" w:sz="4" w:space="0" w:color="auto"/>
            </w:tcBorders>
            <w:shd w:val="clear" w:color="auto" w:fill="C0C0C0"/>
            <w:vAlign w:val="center"/>
          </w:tcPr>
          <w:p w14:paraId="72D62897" w14:textId="77777777" w:rsidR="00CF239C" w:rsidRDefault="00CF239C" w:rsidP="00442F4A">
            <w:pPr>
              <w:pStyle w:val="Default"/>
              <w:spacing w:after="0" w:line="276" w:lineRule="auto"/>
              <w:contextualSpacing/>
              <w:jc w:val="center"/>
              <w:rPr>
                <w:b/>
                <w:bCs/>
                <w:sz w:val="20"/>
                <w:szCs w:val="20"/>
              </w:rPr>
            </w:pPr>
            <w:r>
              <w:rPr>
                <w:b/>
                <w:bCs/>
                <w:sz w:val="20"/>
                <w:szCs w:val="20"/>
              </w:rPr>
              <w:t>Considered</w:t>
            </w:r>
          </w:p>
        </w:tc>
      </w:tr>
      <w:tr w:rsidR="00442F4A" w:rsidRPr="006C33BE" w14:paraId="73A0C33B" w14:textId="77777777" w:rsidTr="00CF239C">
        <w:trPr>
          <w:cantSplit/>
          <w:trHeight w:val="1134"/>
        </w:trPr>
        <w:tc>
          <w:tcPr>
            <w:tcW w:w="530" w:type="dxa"/>
            <w:vMerge w:val="restart"/>
            <w:tcBorders>
              <w:top w:val="single" w:sz="4" w:space="0" w:color="auto"/>
              <w:left w:val="single" w:sz="4" w:space="0" w:color="auto"/>
              <w:bottom w:val="single" w:sz="4" w:space="0" w:color="auto"/>
              <w:right w:val="single" w:sz="4" w:space="0" w:color="auto"/>
            </w:tcBorders>
            <w:shd w:val="clear" w:color="auto" w:fill="004563"/>
            <w:textDirection w:val="btLr"/>
            <w:vAlign w:val="center"/>
          </w:tcPr>
          <w:p w14:paraId="7F8A40EF" w14:textId="4ABBD198" w:rsidR="00442F4A" w:rsidRPr="00E24142" w:rsidRDefault="00442F4A" w:rsidP="00442F4A">
            <w:pPr>
              <w:pStyle w:val="Default"/>
              <w:spacing w:after="0" w:line="276" w:lineRule="auto"/>
              <w:ind w:left="113" w:right="113"/>
              <w:contextualSpacing/>
              <w:jc w:val="center"/>
              <w:rPr>
                <w:color w:val="FFFFFF" w:themeColor="background1"/>
                <w:sz w:val="20"/>
                <w:szCs w:val="20"/>
              </w:rPr>
            </w:pPr>
            <w:r w:rsidRPr="00E24142">
              <w:rPr>
                <w:color w:val="FFFFFF" w:themeColor="background1"/>
                <w:sz w:val="20"/>
                <w:szCs w:val="20"/>
              </w:rPr>
              <w:t>Reduce trips / trip length</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004563"/>
            <w:vAlign w:val="center"/>
          </w:tcPr>
          <w:p w14:paraId="5A556714" w14:textId="7FEE99AB" w:rsidR="00442F4A" w:rsidRPr="00E24142" w:rsidRDefault="00442F4A" w:rsidP="00442F4A">
            <w:pPr>
              <w:pStyle w:val="Default"/>
              <w:spacing w:after="0" w:line="276" w:lineRule="auto"/>
              <w:contextualSpacing/>
              <w:rPr>
                <w:b/>
                <w:bCs/>
                <w:i/>
                <w:iCs/>
                <w:color w:val="FFFFFF" w:themeColor="background1"/>
                <w:sz w:val="20"/>
                <w:szCs w:val="20"/>
              </w:rPr>
            </w:pPr>
            <w:r w:rsidRPr="00E24142">
              <w:rPr>
                <w:color w:val="FFFFFF" w:themeColor="background1"/>
                <w:sz w:val="20"/>
                <w:szCs w:val="20"/>
              </w:rPr>
              <w:t>Growth Management</w:t>
            </w:r>
          </w:p>
        </w:tc>
        <w:tc>
          <w:tcPr>
            <w:tcW w:w="1970" w:type="dxa"/>
            <w:tcBorders>
              <w:top w:val="single" w:sz="4" w:space="0" w:color="auto"/>
              <w:left w:val="single" w:sz="4" w:space="0" w:color="auto"/>
              <w:bottom w:val="single" w:sz="4" w:space="0" w:color="auto"/>
              <w:right w:val="single" w:sz="4" w:space="0" w:color="auto"/>
            </w:tcBorders>
            <w:vAlign w:val="center"/>
          </w:tcPr>
          <w:p w14:paraId="196061DB" w14:textId="1FD82E22" w:rsidR="00442F4A" w:rsidRPr="00E24142" w:rsidRDefault="00442F4A" w:rsidP="00442F4A">
            <w:pPr>
              <w:pStyle w:val="Default"/>
              <w:spacing w:after="0" w:line="276" w:lineRule="auto"/>
              <w:contextualSpacing/>
              <w:rPr>
                <w:b/>
                <w:bCs/>
                <w:i/>
                <w:iCs/>
                <w:sz w:val="20"/>
                <w:szCs w:val="20"/>
              </w:rPr>
            </w:pPr>
            <w:r w:rsidRPr="00E24142">
              <w:rPr>
                <w:b/>
                <w:bCs/>
                <w:i/>
                <w:iCs/>
                <w:sz w:val="20"/>
                <w:szCs w:val="20"/>
              </w:rPr>
              <w:t>Update Land Use Plans</w:t>
            </w:r>
          </w:p>
        </w:tc>
        <w:tc>
          <w:tcPr>
            <w:tcW w:w="4410" w:type="dxa"/>
            <w:tcBorders>
              <w:top w:val="single" w:sz="4" w:space="0" w:color="auto"/>
              <w:left w:val="single" w:sz="4" w:space="0" w:color="auto"/>
              <w:bottom w:val="single" w:sz="4" w:space="0" w:color="auto"/>
              <w:right w:val="single" w:sz="4" w:space="0" w:color="auto"/>
            </w:tcBorders>
            <w:vAlign w:val="center"/>
          </w:tcPr>
          <w:p w14:paraId="2196BE24" w14:textId="026BC8B3" w:rsidR="00442F4A" w:rsidRPr="00327A8C" w:rsidRDefault="00442F4A" w:rsidP="00442F4A">
            <w:pPr>
              <w:pStyle w:val="Default"/>
              <w:adjustRightInd w:val="0"/>
              <w:spacing w:after="0" w:line="276" w:lineRule="auto"/>
              <w:ind w:left="16"/>
              <w:contextualSpacing/>
              <w:rPr>
                <w:sz w:val="19"/>
                <w:szCs w:val="19"/>
              </w:rPr>
            </w:pPr>
            <w:r w:rsidRPr="00327A8C">
              <w:rPr>
                <w:sz w:val="19"/>
                <w:szCs w:val="19"/>
              </w:rPr>
              <w:t>City, town, and county comprehensive plans, including the land use portion, outline the public’s vision for growth in an area. Zoning ordinances regulate the growth.</w:t>
            </w:r>
          </w:p>
        </w:tc>
        <w:sdt>
          <w:sdtPr>
            <w:rPr>
              <w:sz w:val="20"/>
              <w:szCs w:val="20"/>
            </w:rPr>
            <w:id w:val="-134332178"/>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2F092BAB" w14:textId="77777777" w:rsidR="00442F4A" w:rsidRPr="0075587B" w:rsidRDefault="00442F4A" w:rsidP="00442F4A">
                <w:pPr>
                  <w:pStyle w:val="Default"/>
                  <w:adjustRightInd w:val="0"/>
                  <w:spacing w:after="0" w:line="276" w:lineRule="auto"/>
                  <w:ind w:left="16"/>
                  <w:contextualSpacing/>
                  <w:jc w:val="center"/>
                  <w:rPr>
                    <w:sz w:val="20"/>
                    <w:szCs w:val="20"/>
                  </w:rPr>
                </w:pPr>
                <w:r>
                  <w:rPr>
                    <w:rFonts w:ascii="MS Gothic" w:eastAsia="MS Gothic" w:hAnsi="MS Gothic" w:hint="eastAsia"/>
                    <w:sz w:val="20"/>
                    <w:szCs w:val="20"/>
                  </w:rPr>
                  <w:t>☐</w:t>
                </w:r>
              </w:p>
            </w:tc>
          </w:sdtContent>
        </w:sdt>
        <w:sdt>
          <w:sdtPr>
            <w:rPr>
              <w:sz w:val="20"/>
              <w:szCs w:val="20"/>
            </w:rPr>
            <w:id w:val="1269351466"/>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0DDD08A1" w14:textId="77777777" w:rsidR="00442F4A" w:rsidRPr="0075587B" w:rsidRDefault="00442F4A" w:rsidP="00442F4A">
                <w:pPr>
                  <w:pStyle w:val="Default"/>
                  <w:adjustRightInd w:val="0"/>
                  <w:spacing w:after="0" w:line="276" w:lineRule="auto"/>
                  <w:ind w:left="16"/>
                  <w:contextualSpacing/>
                  <w:jc w:val="center"/>
                  <w:rPr>
                    <w:sz w:val="20"/>
                    <w:szCs w:val="20"/>
                  </w:rPr>
                </w:pPr>
                <w:r w:rsidRPr="00221851">
                  <w:rPr>
                    <w:rFonts w:ascii="MS Gothic" w:eastAsia="MS Gothic" w:hAnsi="MS Gothic" w:hint="eastAsia"/>
                    <w:sz w:val="20"/>
                    <w:szCs w:val="20"/>
                  </w:rPr>
                  <w:t>☐</w:t>
                </w:r>
              </w:p>
            </w:tc>
          </w:sdtContent>
        </w:sdt>
      </w:tr>
      <w:tr w:rsidR="00442F4A" w:rsidRPr="006C33BE" w14:paraId="3760C9AA" w14:textId="77777777" w:rsidTr="00CF239C">
        <w:trPr>
          <w:cantSplit/>
          <w:trHeight w:val="1134"/>
        </w:trPr>
        <w:tc>
          <w:tcPr>
            <w:tcW w:w="530" w:type="dxa"/>
            <w:vMerge/>
            <w:tcBorders>
              <w:top w:val="single" w:sz="4" w:space="0" w:color="auto"/>
              <w:left w:val="single" w:sz="4" w:space="0" w:color="auto"/>
              <w:bottom w:val="single" w:sz="4" w:space="0" w:color="auto"/>
              <w:right w:val="single" w:sz="4" w:space="0" w:color="auto"/>
            </w:tcBorders>
            <w:shd w:val="clear" w:color="auto" w:fill="004563"/>
            <w:textDirection w:val="btLr"/>
            <w:vAlign w:val="center"/>
          </w:tcPr>
          <w:p w14:paraId="2F4B8EEA" w14:textId="77777777" w:rsidR="00442F4A" w:rsidRPr="00E24142" w:rsidRDefault="00442F4A" w:rsidP="00442F4A">
            <w:pPr>
              <w:pStyle w:val="Default"/>
              <w:spacing w:after="0" w:line="276" w:lineRule="auto"/>
              <w:ind w:left="113" w:right="113"/>
              <w:contextualSpacing/>
              <w:jc w:val="center"/>
              <w:rPr>
                <w:b/>
                <w:bCs/>
                <w:i/>
                <w:iCs/>
                <w:color w:val="FFFFFF" w:themeColor="background1"/>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004563"/>
          </w:tcPr>
          <w:p w14:paraId="796E97DB" w14:textId="75EA0EED" w:rsidR="00442F4A" w:rsidRPr="00E24142" w:rsidRDefault="00442F4A" w:rsidP="00442F4A">
            <w:pPr>
              <w:pStyle w:val="Default"/>
              <w:spacing w:after="0" w:line="276" w:lineRule="auto"/>
              <w:contextualSpacing/>
              <w:rPr>
                <w:b/>
                <w:bCs/>
                <w:i/>
                <w:iCs/>
                <w:color w:val="FFFFFF" w:themeColor="background1"/>
                <w:sz w:val="20"/>
                <w:szCs w:val="20"/>
              </w:rPr>
            </w:pPr>
          </w:p>
        </w:tc>
        <w:tc>
          <w:tcPr>
            <w:tcW w:w="1970" w:type="dxa"/>
            <w:tcBorders>
              <w:top w:val="single" w:sz="4" w:space="0" w:color="auto"/>
              <w:left w:val="single" w:sz="4" w:space="0" w:color="auto"/>
              <w:bottom w:val="single" w:sz="4" w:space="0" w:color="auto"/>
              <w:right w:val="single" w:sz="4" w:space="0" w:color="auto"/>
            </w:tcBorders>
            <w:vAlign w:val="center"/>
          </w:tcPr>
          <w:p w14:paraId="22C49C47" w14:textId="06D605FB" w:rsidR="00442F4A" w:rsidRPr="00E24142" w:rsidRDefault="00442F4A" w:rsidP="00442F4A">
            <w:pPr>
              <w:pStyle w:val="Default"/>
              <w:spacing w:after="0" w:line="276" w:lineRule="auto"/>
              <w:contextualSpacing/>
              <w:rPr>
                <w:b/>
                <w:bCs/>
                <w:i/>
                <w:iCs/>
                <w:sz w:val="20"/>
                <w:szCs w:val="20"/>
              </w:rPr>
            </w:pPr>
            <w:r w:rsidRPr="00E24142">
              <w:rPr>
                <w:b/>
                <w:bCs/>
                <w:i/>
                <w:iCs/>
                <w:sz w:val="20"/>
                <w:szCs w:val="20"/>
              </w:rPr>
              <w:t>Update and Implement Land Use Policies</w:t>
            </w:r>
          </w:p>
        </w:tc>
        <w:tc>
          <w:tcPr>
            <w:tcW w:w="4410" w:type="dxa"/>
            <w:tcBorders>
              <w:top w:val="single" w:sz="4" w:space="0" w:color="auto"/>
              <w:left w:val="single" w:sz="4" w:space="0" w:color="auto"/>
              <w:bottom w:val="single" w:sz="4" w:space="0" w:color="auto"/>
              <w:right w:val="single" w:sz="4" w:space="0" w:color="auto"/>
            </w:tcBorders>
            <w:vAlign w:val="center"/>
          </w:tcPr>
          <w:p w14:paraId="6BAC2309" w14:textId="1180859E" w:rsidR="00442F4A" w:rsidRPr="00327A8C" w:rsidRDefault="00442F4A" w:rsidP="00442F4A">
            <w:pPr>
              <w:pStyle w:val="Default"/>
              <w:adjustRightInd w:val="0"/>
              <w:spacing w:after="0" w:line="276" w:lineRule="auto"/>
              <w:ind w:left="16"/>
              <w:contextualSpacing/>
              <w:rPr>
                <w:sz w:val="19"/>
                <w:szCs w:val="19"/>
              </w:rPr>
            </w:pPr>
            <w:r w:rsidRPr="00327A8C">
              <w:rPr>
                <w:sz w:val="19"/>
                <w:szCs w:val="19"/>
              </w:rPr>
              <w:t>Specific policies established by a community surrounding land use, like requiring sidewalks and paths in new development.</w:t>
            </w:r>
          </w:p>
        </w:tc>
        <w:sdt>
          <w:sdtPr>
            <w:rPr>
              <w:sz w:val="20"/>
              <w:szCs w:val="20"/>
            </w:rPr>
            <w:id w:val="-1119374235"/>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45C908E7" w14:textId="77777777" w:rsidR="00442F4A" w:rsidRPr="0075587B" w:rsidRDefault="00442F4A" w:rsidP="00442F4A">
                <w:pPr>
                  <w:pStyle w:val="Default"/>
                  <w:adjustRightInd w:val="0"/>
                  <w:spacing w:after="0" w:line="276" w:lineRule="auto"/>
                  <w:ind w:left="16"/>
                  <w:contextualSpacing/>
                  <w:jc w:val="center"/>
                  <w:rPr>
                    <w:sz w:val="20"/>
                    <w:szCs w:val="20"/>
                  </w:rPr>
                </w:pPr>
                <w:r w:rsidRPr="00C80A22">
                  <w:rPr>
                    <w:rFonts w:ascii="MS Gothic" w:eastAsia="MS Gothic" w:hAnsi="MS Gothic" w:hint="eastAsia"/>
                    <w:sz w:val="20"/>
                    <w:szCs w:val="20"/>
                  </w:rPr>
                  <w:t>☐</w:t>
                </w:r>
              </w:p>
            </w:tc>
          </w:sdtContent>
        </w:sdt>
        <w:sdt>
          <w:sdtPr>
            <w:rPr>
              <w:sz w:val="20"/>
              <w:szCs w:val="20"/>
            </w:rPr>
            <w:id w:val="1456837136"/>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4C6770D7" w14:textId="77777777" w:rsidR="00442F4A" w:rsidRPr="0075587B" w:rsidRDefault="00442F4A" w:rsidP="00442F4A">
                <w:pPr>
                  <w:pStyle w:val="Default"/>
                  <w:adjustRightInd w:val="0"/>
                  <w:spacing w:after="0" w:line="276" w:lineRule="auto"/>
                  <w:ind w:left="16"/>
                  <w:contextualSpacing/>
                  <w:jc w:val="center"/>
                  <w:rPr>
                    <w:sz w:val="20"/>
                    <w:szCs w:val="20"/>
                  </w:rPr>
                </w:pPr>
                <w:r w:rsidRPr="00221851">
                  <w:rPr>
                    <w:rFonts w:ascii="MS Gothic" w:eastAsia="MS Gothic" w:hAnsi="MS Gothic" w:hint="eastAsia"/>
                    <w:sz w:val="20"/>
                    <w:szCs w:val="20"/>
                  </w:rPr>
                  <w:t>☐</w:t>
                </w:r>
              </w:p>
            </w:tc>
          </w:sdtContent>
        </w:sdt>
      </w:tr>
      <w:tr w:rsidR="00442F4A" w:rsidRPr="006C33BE" w14:paraId="51EDE8C9" w14:textId="77777777" w:rsidTr="00CF239C">
        <w:trPr>
          <w:cantSplit/>
          <w:trHeight w:val="1134"/>
        </w:trPr>
        <w:tc>
          <w:tcPr>
            <w:tcW w:w="530" w:type="dxa"/>
            <w:vMerge w:val="restart"/>
            <w:tcBorders>
              <w:top w:val="single" w:sz="4" w:space="0" w:color="auto"/>
              <w:left w:val="single" w:sz="4" w:space="0" w:color="auto"/>
              <w:bottom w:val="single" w:sz="4" w:space="0" w:color="auto"/>
              <w:right w:val="single" w:sz="4" w:space="0" w:color="auto"/>
            </w:tcBorders>
            <w:shd w:val="clear" w:color="auto" w:fill="006288"/>
            <w:textDirection w:val="btLr"/>
            <w:vAlign w:val="center"/>
          </w:tcPr>
          <w:p w14:paraId="6FC28CD1" w14:textId="19053A97" w:rsidR="00442F4A" w:rsidRPr="00327A8C" w:rsidRDefault="00327A8C" w:rsidP="00327A8C">
            <w:pPr>
              <w:pStyle w:val="cells"/>
              <w:jc w:val="center"/>
              <w:rPr>
                <w:color w:val="FFFFFF" w:themeColor="background1"/>
                <w:sz w:val="20"/>
                <w:szCs w:val="20"/>
              </w:rPr>
            </w:pPr>
            <w:r w:rsidRPr="00327A8C">
              <w:rPr>
                <w:color w:val="FFFFFF" w:themeColor="background1"/>
                <w:sz w:val="20"/>
                <w:szCs w:val="20"/>
              </w:rPr>
              <w:t>Shift Trips from the Single Occupancy Vehicle</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006288"/>
            <w:vAlign w:val="center"/>
          </w:tcPr>
          <w:p w14:paraId="17254545" w14:textId="00B66162" w:rsidR="00442F4A" w:rsidRPr="00327A8C" w:rsidRDefault="00442F4A" w:rsidP="00442F4A">
            <w:pPr>
              <w:pStyle w:val="Default"/>
              <w:spacing w:after="0" w:line="276" w:lineRule="auto"/>
              <w:contextualSpacing/>
              <w:rPr>
                <w:b/>
                <w:bCs/>
                <w:i/>
                <w:iCs/>
                <w:color w:val="FFFFFF" w:themeColor="background1"/>
                <w:sz w:val="20"/>
                <w:szCs w:val="20"/>
              </w:rPr>
            </w:pPr>
            <w:r w:rsidRPr="00327A8C">
              <w:rPr>
                <w:color w:val="FFFFFF" w:themeColor="background1"/>
                <w:sz w:val="20"/>
                <w:szCs w:val="20"/>
              </w:rPr>
              <w:t>Public Transit Capital Improvements</w:t>
            </w:r>
          </w:p>
        </w:tc>
        <w:tc>
          <w:tcPr>
            <w:tcW w:w="1970" w:type="dxa"/>
            <w:tcBorders>
              <w:top w:val="single" w:sz="4" w:space="0" w:color="auto"/>
              <w:left w:val="single" w:sz="4" w:space="0" w:color="auto"/>
              <w:bottom w:val="single" w:sz="4" w:space="0" w:color="auto"/>
              <w:right w:val="single" w:sz="4" w:space="0" w:color="auto"/>
            </w:tcBorders>
            <w:vAlign w:val="center"/>
          </w:tcPr>
          <w:p w14:paraId="0BDF18A0" w14:textId="00482674" w:rsidR="00442F4A" w:rsidRPr="00E24142" w:rsidRDefault="00442F4A" w:rsidP="00442F4A">
            <w:pPr>
              <w:pStyle w:val="Default"/>
              <w:spacing w:after="0" w:line="276" w:lineRule="auto"/>
              <w:contextualSpacing/>
              <w:rPr>
                <w:b/>
                <w:bCs/>
                <w:i/>
                <w:iCs/>
                <w:sz w:val="20"/>
                <w:szCs w:val="20"/>
              </w:rPr>
            </w:pPr>
            <w:r w:rsidRPr="00E24142">
              <w:rPr>
                <w:b/>
                <w:bCs/>
                <w:i/>
                <w:iCs/>
                <w:sz w:val="20"/>
                <w:szCs w:val="20"/>
              </w:rPr>
              <w:t>Create Park-and-Ride Lots</w:t>
            </w:r>
          </w:p>
        </w:tc>
        <w:tc>
          <w:tcPr>
            <w:tcW w:w="4410" w:type="dxa"/>
            <w:tcBorders>
              <w:top w:val="single" w:sz="4" w:space="0" w:color="auto"/>
              <w:left w:val="single" w:sz="4" w:space="0" w:color="auto"/>
              <w:bottom w:val="single" w:sz="4" w:space="0" w:color="auto"/>
              <w:right w:val="single" w:sz="4" w:space="0" w:color="auto"/>
            </w:tcBorders>
            <w:vAlign w:val="center"/>
          </w:tcPr>
          <w:p w14:paraId="08C05A37" w14:textId="43A1AD89" w:rsidR="00442F4A" w:rsidRPr="00327A8C" w:rsidRDefault="00442F4A" w:rsidP="00442F4A">
            <w:pPr>
              <w:pStyle w:val="Default"/>
              <w:adjustRightInd w:val="0"/>
              <w:spacing w:after="0" w:line="276" w:lineRule="auto"/>
              <w:ind w:left="16"/>
              <w:contextualSpacing/>
              <w:rPr>
                <w:sz w:val="19"/>
                <w:szCs w:val="19"/>
              </w:rPr>
            </w:pPr>
            <w:r w:rsidRPr="00327A8C">
              <w:rPr>
                <w:sz w:val="19"/>
                <w:szCs w:val="19"/>
              </w:rPr>
              <w:t>These can be used in conjunction with high-occupancy vehicle (HOV) / carpool lanes and/or express bus services. They are particularly helpful for encouraging HOV use for longer distance commute trips.</w:t>
            </w:r>
          </w:p>
        </w:tc>
        <w:sdt>
          <w:sdtPr>
            <w:rPr>
              <w:sz w:val="20"/>
              <w:szCs w:val="20"/>
            </w:rPr>
            <w:id w:val="1864327925"/>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5651AA46" w14:textId="77777777" w:rsidR="00442F4A" w:rsidRPr="0075587B" w:rsidRDefault="00442F4A" w:rsidP="00442F4A">
                <w:pPr>
                  <w:pStyle w:val="Default"/>
                  <w:adjustRightInd w:val="0"/>
                  <w:spacing w:after="0" w:line="276" w:lineRule="auto"/>
                  <w:ind w:left="16"/>
                  <w:contextualSpacing/>
                  <w:jc w:val="center"/>
                  <w:rPr>
                    <w:sz w:val="20"/>
                    <w:szCs w:val="20"/>
                  </w:rPr>
                </w:pPr>
                <w:r>
                  <w:rPr>
                    <w:rFonts w:ascii="MS Gothic" w:eastAsia="MS Gothic" w:hAnsi="MS Gothic" w:hint="eastAsia"/>
                    <w:sz w:val="20"/>
                    <w:szCs w:val="20"/>
                  </w:rPr>
                  <w:t>☐</w:t>
                </w:r>
              </w:p>
            </w:tc>
          </w:sdtContent>
        </w:sdt>
        <w:sdt>
          <w:sdtPr>
            <w:rPr>
              <w:sz w:val="20"/>
              <w:szCs w:val="20"/>
            </w:rPr>
            <w:id w:val="-1870532421"/>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15FE2569" w14:textId="77777777" w:rsidR="00442F4A" w:rsidRPr="0075587B" w:rsidRDefault="00442F4A" w:rsidP="00442F4A">
                <w:pPr>
                  <w:pStyle w:val="Default"/>
                  <w:adjustRightInd w:val="0"/>
                  <w:spacing w:after="0" w:line="276" w:lineRule="auto"/>
                  <w:ind w:left="16"/>
                  <w:contextualSpacing/>
                  <w:jc w:val="center"/>
                  <w:rPr>
                    <w:sz w:val="20"/>
                    <w:szCs w:val="20"/>
                  </w:rPr>
                </w:pPr>
                <w:r w:rsidRPr="00221851">
                  <w:rPr>
                    <w:rFonts w:ascii="MS Gothic" w:eastAsia="MS Gothic" w:hAnsi="MS Gothic" w:hint="eastAsia"/>
                    <w:sz w:val="20"/>
                    <w:szCs w:val="20"/>
                  </w:rPr>
                  <w:t>☐</w:t>
                </w:r>
              </w:p>
            </w:tc>
          </w:sdtContent>
        </w:sdt>
      </w:tr>
      <w:tr w:rsidR="00442F4A" w:rsidRPr="00245D53" w14:paraId="2F466280" w14:textId="77777777" w:rsidTr="00CF239C">
        <w:trPr>
          <w:cantSplit/>
          <w:trHeight w:val="1134"/>
        </w:trPr>
        <w:tc>
          <w:tcPr>
            <w:tcW w:w="530" w:type="dxa"/>
            <w:vMerge/>
            <w:tcBorders>
              <w:top w:val="single" w:sz="4" w:space="0" w:color="auto"/>
              <w:left w:val="single" w:sz="4" w:space="0" w:color="auto"/>
              <w:bottom w:val="single" w:sz="4" w:space="0" w:color="auto"/>
              <w:right w:val="single" w:sz="4" w:space="0" w:color="auto"/>
            </w:tcBorders>
            <w:shd w:val="clear" w:color="auto" w:fill="006288"/>
            <w:textDirection w:val="btLr"/>
          </w:tcPr>
          <w:p w14:paraId="640EBE4A" w14:textId="77777777" w:rsidR="00442F4A" w:rsidRPr="00E24142" w:rsidRDefault="00442F4A" w:rsidP="00442F4A">
            <w:pPr>
              <w:pStyle w:val="Default"/>
              <w:spacing w:after="0" w:line="276" w:lineRule="auto"/>
              <w:ind w:left="113" w:right="113"/>
              <w:contextualSpacing/>
              <w:rPr>
                <w:b/>
                <w:bCs/>
                <w:i/>
                <w:iCs/>
                <w:color w:val="FFFFFF" w:themeColor="background1"/>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006288"/>
          </w:tcPr>
          <w:p w14:paraId="2F085757" w14:textId="15A1322E" w:rsidR="00442F4A" w:rsidRPr="00E24142" w:rsidRDefault="00442F4A" w:rsidP="00442F4A">
            <w:pPr>
              <w:pStyle w:val="Default"/>
              <w:spacing w:after="0" w:line="276" w:lineRule="auto"/>
              <w:contextualSpacing/>
              <w:rPr>
                <w:b/>
                <w:bCs/>
                <w:i/>
                <w:iCs/>
                <w:color w:val="FFFFFF" w:themeColor="background1"/>
                <w:sz w:val="20"/>
                <w:szCs w:val="20"/>
              </w:rPr>
            </w:pPr>
          </w:p>
        </w:tc>
        <w:tc>
          <w:tcPr>
            <w:tcW w:w="1970" w:type="dxa"/>
            <w:tcBorders>
              <w:top w:val="single" w:sz="4" w:space="0" w:color="auto"/>
              <w:left w:val="single" w:sz="4" w:space="0" w:color="auto"/>
              <w:bottom w:val="single" w:sz="4" w:space="0" w:color="auto"/>
              <w:right w:val="single" w:sz="4" w:space="0" w:color="auto"/>
            </w:tcBorders>
            <w:vAlign w:val="center"/>
          </w:tcPr>
          <w:p w14:paraId="6E0B62CB" w14:textId="75E6B23C" w:rsidR="00442F4A" w:rsidRPr="00E24142" w:rsidRDefault="00442F4A" w:rsidP="00442F4A">
            <w:pPr>
              <w:pStyle w:val="Default"/>
              <w:spacing w:after="0" w:line="276" w:lineRule="auto"/>
              <w:contextualSpacing/>
              <w:rPr>
                <w:b/>
                <w:bCs/>
                <w:i/>
                <w:iCs/>
                <w:sz w:val="20"/>
                <w:szCs w:val="20"/>
              </w:rPr>
            </w:pPr>
            <w:r w:rsidRPr="00E24142">
              <w:rPr>
                <w:b/>
                <w:bCs/>
                <w:i/>
                <w:iCs/>
                <w:sz w:val="20"/>
                <w:szCs w:val="20"/>
              </w:rPr>
              <w:t>Create Rapid Transit (Bus Rapid Transit, Light Rail, etc.) Services</w:t>
            </w:r>
          </w:p>
        </w:tc>
        <w:tc>
          <w:tcPr>
            <w:tcW w:w="4410" w:type="dxa"/>
            <w:tcBorders>
              <w:top w:val="single" w:sz="4" w:space="0" w:color="auto"/>
              <w:left w:val="single" w:sz="4" w:space="0" w:color="auto"/>
              <w:bottom w:val="single" w:sz="4" w:space="0" w:color="auto"/>
              <w:right w:val="single" w:sz="4" w:space="0" w:color="auto"/>
            </w:tcBorders>
            <w:vAlign w:val="center"/>
          </w:tcPr>
          <w:p w14:paraId="45D9FCCF" w14:textId="66FF1D1B" w:rsidR="00442F4A" w:rsidRPr="00327A8C" w:rsidRDefault="00442F4A" w:rsidP="00442F4A">
            <w:pPr>
              <w:pStyle w:val="Default"/>
              <w:adjustRightInd w:val="0"/>
              <w:spacing w:after="0" w:line="276" w:lineRule="auto"/>
              <w:ind w:left="16"/>
              <w:contextualSpacing/>
              <w:rPr>
                <w:sz w:val="19"/>
                <w:szCs w:val="19"/>
              </w:rPr>
            </w:pPr>
            <w:r w:rsidRPr="00327A8C">
              <w:rPr>
                <w:sz w:val="19"/>
                <w:szCs w:val="19"/>
              </w:rPr>
              <w:t>Rapid Transit improves the travel time, comfort, and attractiveness of transit.</w:t>
            </w:r>
          </w:p>
        </w:tc>
        <w:sdt>
          <w:sdtPr>
            <w:rPr>
              <w:sz w:val="20"/>
              <w:szCs w:val="20"/>
            </w:rPr>
            <w:id w:val="-1849470154"/>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56C45CCD" w14:textId="77777777" w:rsidR="00442F4A" w:rsidRPr="0075587B" w:rsidRDefault="00442F4A" w:rsidP="00442F4A">
                <w:pPr>
                  <w:pStyle w:val="Default"/>
                  <w:adjustRightInd w:val="0"/>
                  <w:spacing w:after="0" w:line="276" w:lineRule="auto"/>
                  <w:ind w:left="16"/>
                  <w:contextualSpacing/>
                  <w:jc w:val="center"/>
                  <w:rPr>
                    <w:sz w:val="20"/>
                    <w:szCs w:val="20"/>
                  </w:rPr>
                </w:pPr>
                <w:r w:rsidRPr="00C80A22">
                  <w:rPr>
                    <w:rFonts w:ascii="MS Gothic" w:eastAsia="MS Gothic" w:hAnsi="MS Gothic" w:hint="eastAsia"/>
                    <w:sz w:val="20"/>
                    <w:szCs w:val="20"/>
                  </w:rPr>
                  <w:t>☐</w:t>
                </w:r>
              </w:p>
            </w:tc>
          </w:sdtContent>
        </w:sdt>
        <w:sdt>
          <w:sdtPr>
            <w:rPr>
              <w:sz w:val="20"/>
              <w:szCs w:val="20"/>
            </w:rPr>
            <w:id w:val="-446778937"/>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462908E0" w14:textId="77777777" w:rsidR="00442F4A" w:rsidRPr="0075587B" w:rsidRDefault="00442F4A" w:rsidP="00442F4A">
                <w:pPr>
                  <w:pStyle w:val="Default"/>
                  <w:adjustRightInd w:val="0"/>
                  <w:spacing w:after="0" w:line="276" w:lineRule="auto"/>
                  <w:ind w:left="16"/>
                  <w:contextualSpacing/>
                  <w:jc w:val="center"/>
                  <w:rPr>
                    <w:sz w:val="20"/>
                    <w:szCs w:val="20"/>
                  </w:rPr>
                </w:pPr>
                <w:r w:rsidRPr="00221851">
                  <w:rPr>
                    <w:rFonts w:ascii="MS Gothic" w:eastAsia="MS Gothic" w:hAnsi="MS Gothic" w:hint="eastAsia"/>
                    <w:sz w:val="20"/>
                    <w:szCs w:val="20"/>
                  </w:rPr>
                  <w:t>☐</w:t>
                </w:r>
              </w:p>
            </w:tc>
          </w:sdtContent>
        </w:sdt>
      </w:tr>
      <w:tr w:rsidR="00442F4A" w:rsidRPr="00245D53" w14:paraId="116CD813" w14:textId="77777777" w:rsidTr="00CF239C">
        <w:trPr>
          <w:cantSplit/>
          <w:trHeight w:val="1134"/>
        </w:trPr>
        <w:tc>
          <w:tcPr>
            <w:tcW w:w="530" w:type="dxa"/>
            <w:vMerge/>
            <w:tcBorders>
              <w:top w:val="single" w:sz="4" w:space="0" w:color="auto"/>
              <w:left w:val="single" w:sz="4" w:space="0" w:color="auto"/>
              <w:bottom w:val="single" w:sz="4" w:space="0" w:color="auto"/>
              <w:right w:val="single" w:sz="4" w:space="0" w:color="auto"/>
            </w:tcBorders>
            <w:shd w:val="clear" w:color="auto" w:fill="006288"/>
            <w:textDirection w:val="btLr"/>
          </w:tcPr>
          <w:p w14:paraId="364AF23F" w14:textId="77777777" w:rsidR="00442F4A" w:rsidRPr="00E24142" w:rsidRDefault="00442F4A" w:rsidP="00442F4A">
            <w:pPr>
              <w:pStyle w:val="Default"/>
              <w:spacing w:after="0" w:line="276" w:lineRule="auto"/>
              <w:ind w:left="113" w:right="113"/>
              <w:contextualSpacing/>
              <w:rPr>
                <w:color w:val="FFFFFF" w:themeColor="background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006288"/>
            <w:vAlign w:val="center"/>
          </w:tcPr>
          <w:p w14:paraId="3A3D9C45" w14:textId="24A703D6" w:rsidR="00442F4A" w:rsidRPr="00E24142" w:rsidRDefault="00442F4A" w:rsidP="00442F4A">
            <w:pPr>
              <w:pStyle w:val="Default"/>
              <w:spacing w:after="0" w:line="276" w:lineRule="auto"/>
              <w:contextualSpacing/>
              <w:rPr>
                <w:b/>
                <w:bCs/>
                <w:i/>
                <w:iCs/>
                <w:color w:val="FFFFFF" w:themeColor="background1"/>
                <w:sz w:val="20"/>
                <w:szCs w:val="20"/>
              </w:rPr>
            </w:pPr>
            <w:r w:rsidRPr="00E24142">
              <w:rPr>
                <w:color w:val="FFFFFF" w:themeColor="background1"/>
                <w:sz w:val="20"/>
                <w:szCs w:val="20"/>
              </w:rPr>
              <w:t>Public Transit Operational Improvements</w:t>
            </w:r>
          </w:p>
        </w:tc>
        <w:tc>
          <w:tcPr>
            <w:tcW w:w="1970" w:type="dxa"/>
            <w:tcBorders>
              <w:top w:val="single" w:sz="4" w:space="0" w:color="auto"/>
              <w:left w:val="single" w:sz="4" w:space="0" w:color="auto"/>
              <w:bottom w:val="single" w:sz="4" w:space="0" w:color="auto"/>
              <w:right w:val="single" w:sz="4" w:space="0" w:color="auto"/>
            </w:tcBorders>
            <w:vAlign w:val="center"/>
          </w:tcPr>
          <w:p w14:paraId="68A0DFC0" w14:textId="3BDB6F67" w:rsidR="00442F4A" w:rsidRPr="00E24142" w:rsidRDefault="00442F4A" w:rsidP="00442F4A">
            <w:pPr>
              <w:pStyle w:val="Default"/>
              <w:spacing w:after="0" w:line="276" w:lineRule="auto"/>
              <w:contextualSpacing/>
              <w:rPr>
                <w:b/>
                <w:bCs/>
                <w:i/>
                <w:iCs/>
                <w:sz w:val="20"/>
                <w:szCs w:val="20"/>
              </w:rPr>
            </w:pPr>
            <w:r w:rsidRPr="00E24142">
              <w:rPr>
                <w:b/>
                <w:bCs/>
                <w:i/>
                <w:iCs/>
                <w:sz w:val="20"/>
                <w:szCs w:val="20"/>
              </w:rPr>
              <w:t>Increase Bus Route Coverage</w:t>
            </w:r>
          </w:p>
        </w:tc>
        <w:tc>
          <w:tcPr>
            <w:tcW w:w="4410" w:type="dxa"/>
            <w:tcBorders>
              <w:top w:val="single" w:sz="4" w:space="0" w:color="auto"/>
              <w:left w:val="single" w:sz="4" w:space="0" w:color="auto"/>
              <w:bottom w:val="single" w:sz="4" w:space="0" w:color="auto"/>
              <w:right w:val="single" w:sz="4" w:space="0" w:color="auto"/>
            </w:tcBorders>
            <w:vAlign w:val="center"/>
          </w:tcPr>
          <w:p w14:paraId="7EB4BD09" w14:textId="769EB699" w:rsidR="00442F4A" w:rsidRPr="00327A8C" w:rsidRDefault="00442F4A" w:rsidP="00442F4A">
            <w:pPr>
              <w:pStyle w:val="Default"/>
              <w:adjustRightInd w:val="0"/>
              <w:spacing w:after="0" w:line="276" w:lineRule="auto"/>
              <w:ind w:left="16"/>
              <w:contextualSpacing/>
              <w:rPr>
                <w:sz w:val="19"/>
                <w:szCs w:val="19"/>
              </w:rPr>
            </w:pPr>
            <w:r w:rsidRPr="00327A8C">
              <w:rPr>
                <w:sz w:val="19"/>
                <w:szCs w:val="19"/>
              </w:rPr>
              <w:t xml:space="preserve">This provides better accessibility to transit to a greater share of the population. </w:t>
            </w:r>
          </w:p>
        </w:tc>
        <w:sdt>
          <w:sdtPr>
            <w:rPr>
              <w:sz w:val="20"/>
              <w:szCs w:val="20"/>
            </w:rPr>
            <w:id w:val="731043071"/>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76C4FEDF" w14:textId="77777777" w:rsidR="00442F4A" w:rsidRPr="0075587B" w:rsidRDefault="00442F4A" w:rsidP="00442F4A">
                <w:pPr>
                  <w:pStyle w:val="Default"/>
                  <w:adjustRightInd w:val="0"/>
                  <w:spacing w:after="0" w:line="276" w:lineRule="auto"/>
                  <w:ind w:left="16"/>
                  <w:contextualSpacing/>
                  <w:jc w:val="center"/>
                  <w:rPr>
                    <w:sz w:val="20"/>
                    <w:szCs w:val="20"/>
                  </w:rPr>
                </w:pPr>
                <w:r>
                  <w:rPr>
                    <w:rFonts w:ascii="MS Gothic" w:eastAsia="MS Gothic" w:hAnsi="MS Gothic" w:hint="eastAsia"/>
                    <w:sz w:val="20"/>
                    <w:szCs w:val="20"/>
                  </w:rPr>
                  <w:t>☐</w:t>
                </w:r>
              </w:p>
            </w:tc>
          </w:sdtContent>
        </w:sdt>
        <w:sdt>
          <w:sdtPr>
            <w:rPr>
              <w:sz w:val="20"/>
              <w:szCs w:val="20"/>
            </w:rPr>
            <w:id w:val="-1744786840"/>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7E72B3E8" w14:textId="416EF49D" w:rsidR="00442F4A" w:rsidRPr="0075587B" w:rsidRDefault="00CF239C" w:rsidP="00442F4A">
                <w:pPr>
                  <w:pStyle w:val="Default"/>
                  <w:adjustRightInd w:val="0"/>
                  <w:spacing w:after="0" w:line="276" w:lineRule="auto"/>
                  <w:ind w:left="16"/>
                  <w:contextualSpacing/>
                  <w:jc w:val="center"/>
                  <w:rPr>
                    <w:sz w:val="20"/>
                    <w:szCs w:val="20"/>
                  </w:rPr>
                </w:pPr>
                <w:r>
                  <w:rPr>
                    <w:rFonts w:ascii="MS Gothic" w:eastAsia="MS Gothic" w:hAnsi="MS Gothic" w:hint="eastAsia"/>
                    <w:sz w:val="20"/>
                    <w:szCs w:val="20"/>
                  </w:rPr>
                  <w:t>☐</w:t>
                </w:r>
              </w:p>
            </w:tc>
          </w:sdtContent>
        </w:sdt>
      </w:tr>
    </w:tbl>
    <w:p w14:paraId="356245FA" w14:textId="77777777" w:rsidR="00CF239C" w:rsidRDefault="00CF239C">
      <w:r>
        <w:br w:type="page"/>
      </w:r>
    </w:p>
    <w:tbl>
      <w:tblPr>
        <w:tblpPr w:leftFromText="187" w:rightFromText="187" w:vertAnchor="text" w:horzAnchor="margin" w:tblpXSpec="center" w:tblpY="1"/>
        <w:tblW w:w="1069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30"/>
        <w:gridCol w:w="1530"/>
        <w:gridCol w:w="1970"/>
        <w:gridCol w:w="4410"/>
        <w:gridCol w:w="1080"/>
        <w:gridCol w:w="1170"/>
      </w:tblGrid>
      <w:tr w:rsidR="00CF239C" w:rsidRPr="000B5EB9" w14:paraId="3E19C9CF" w14:textId="77777777" w:rsidTr="00CF239C">
        <w:trPr>
          <w:cantSplit/>
          <w:trHeight w:val="610"/>
        </w:trPr>
        <w:tc>
          <w:tcPr>
            <w:tcW w:w="206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02524F9" w14:textId="58AB0EC3" w:rsidR="00CF239C" w:rsidRPr="00327A8C" w:rsidRDefault="00CF239C" w:rsidP="00327A8C">
            <w:pPr>
              <w:pStyle w:val="Default"/>
              <w:spacing w:after="0" w:line="276" w:lineRule="auto"/>
              <w:contextualSpacing/>
              <w:jc w:val="center"/>
              <w:rPr>
                <w:color w:val="FFFFFF" w:themeColor="background1"/>
                <w:sz w:val="20"/>
                <w:szCs w:val="20"/>
              </w:rPr>
            </w:pPr>
            <w:r w:rsidRPr="00E24142">
              <w:rPr>
                <w:b/>
                <w:bCs/>
                <w:color w:val="auto"/>
                <w:sz w:val="20"/>
                <w:szCs w:val="20"/>
              </w:rPr>
              <w:lastRenderedPageBreak/>
              <w:t>Type of Improvement</w:t>
            </w:r>
          </w:p>
        </w:tc>
        <w:tc>
          <w:tcPr>
            <w:tcW w:w="1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080ECB" w14:textId="0F3AD518" w:rsidR="00CF239C" w:rsidRPr="00E24142" w:rsidRDefault="00CF239C" w:rsidP="00327A8C">
            <w:pPr>
              <w:pStyle w:val="Default"/>
              <w:spacing w:after="0" w:line="276" w:lineRule="auto"/>
              <w:contextualSpacing/>
              <w:jc w:val="center"/>
              <w:rPr>
                <w:b/>
                <w:bCs/>
                <w:i/>
                <w:iCs/>
                <w:sz w:val="20"/>
                <w:szCs w:val="20"/>
              </w:rPr>
            </w:pPr>
            <w:r w:rsidRPr="00E24142">
              <w:rPr>
                <w:b/>
                <w:bCs/>
                <w:i/>
                <w:iCs/>
                <w:sz w:val="20"/>
                <w:szCs w:val="20"/>
              </w:rPr>
              <w:t>Specific Strategy</w:t>
            </w:r>
          </w:p>
        </w:tc>
        <w:tc>
          <w:tcPr>
            <w:tcW w:w="4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C2C4D46" w14:textId="5F0DB9C8" w:rsidR="00CF239C" w:rsidRPr="000F636B" w:rsidRDefault="00CF239C" w:rsidP="00327A8C">
            <w:pPr>
              <w:pStyle w:val="Default"/>
              <w:adjustRightInd w:val="0"/>
              <w:spacing w:after="0" w:line="276" w:lineRule="auto"/>
              <w:ind w:left="16"/>
              <w:contextualSpacing/>
              <w:jc w:val="center"/>
              <w:rPr>
                <w:sz w:val="20"/>
                <w:szCs w:val="20"/>
              </w:rPr>
            </w:pPr>
            <w:r w:rsidRPr="0075587B">
              <w:rPr>
                <w:b/>
                <w:bCs/>
                <w:sz w:val="20"/>
                <w:szCs w:val="20"/>
              </w:rPr>
              <w:t>Description</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9D6240" w14:textId="2C9D1E9D" w:rsidR="00CF239C" w:rsidRDefault="00CF239C" w:rsidP="00327A8C">
            <w:pPr>
              <w:pStyle w:val="Default"/>
              <w:adjustRightInd w:val="0"/>
              <w:spacing w:after="0" w:line="276" w:lineRule="auto"/>
              <w:ind w:left="16"/>
              <w:contextualSpacing/>
              <w:jc w:val="center"/>
              <w:rPr>
                <w:sz w:val="20"/>
                <w:szCs w:val="20"/>
              </w:rPr>
            </w:pPr>
            <w:r>
              <w:rPr>
                <w:b/>
                <w:bCs/>
                <w:sz w:val="20"/>
                <w:szCs w:val="20"/>
              </w:rPr>
              <w:t>Currently in Place</w:t>
            </w: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2CF19B3" w14:textId="22AC2CE0" w:rsidR="00CF239C" w:rsidRDefault="00CF239C" w:rsidP="00327A8C">
            <w:pPr>
              <w:pStyle w:val="Default"/>
              <w:adjustRightInd w:val="0"/>
              <w:spacing w:after="0" w:line="276" w:lineRule="auto"/>
              <w:ind w:left="16"/>
              <w:contextualSpacing/>
              <w:jc w:val="center"/>
              <w:rPr>
                <w:sz w:val="20"/>
                <w:szCs w:val="20"/>
              </w:rPr>
            </w:pPr>
            <w:r>
              <w:rPr>
                <w:b/>
                <w:bCs/>
                <w:sz w:val="20"/>
                <w:szCs w:val="20"/>
              </w:rPr>
              <w:t>Considered</w:t>
            </w:r>
          </w:p>
        </w:tc>
      </w:tr>
      <w:tr w:rsidR="00327A8C" w:rsidRPr="000B5EB9" w14:paraId="487E6E1A" w14:textId="77777777" w:rsidTr="00CF239C">
        <w:trPr>
          <w:cantSplit/>
          <w:trHeight w:val="1134"/>
        </w:trPr>
        <w:tc>
          <w:tcPr>
            <w:tcW w:w="530" w:type="dxa"/>
            <w:vMerge w:val="restart"/>
            <w:tcBorders>
              <w:top w:val="single" w:sz="4" w:space="0" w:color="auto"/>
              <w:left w:val="single" w:sz="4" w:space="0" w:color="auto"/>
              <w:bottom w:val="single" w:sz="4" w:space="0" w:color="auto"/>
              <w:right w:val="single" w:sz="4" w:space="0" w:color="auto"/>
            </w:tcBorders>
            <w:shd w:val="clear" w:color="auto" w:fill="006288"/>
            <w:textDirection w:val="btLr"/>
            <w:vAlign w:val="center"/>
          </w:tcPr>
          <w:p w14:paraId="45D668B3" w14:textId="467ACEC1" w:rsidR="00327A8C" w:rsidRPr="00E24142" w:rsidRDefault="00327A8C" w:rsidP="00327A8C">
            <w:pPr>
              <w:pStyle w:val="Default"/>
              <w:spacing w:after="0" w:line="276" w:lineRule="auto"/>
              <w:ind w:left="113" w:right="113"/>
              <w:contextualSpacing/>
              <w:jc w:val="center"/>
              <w:rPr>
                <w:b/>
                <w:bCs/>
                <w:i/>
                <w:iCs/>
                <w:color w:val="FFFFFF" w:themeColor="background1"/>
                <w:sz w:val="20"/>
                <w:szCs w:val="20"/>
              </w:rPr>
            </w:pPr>
            <w:r w:rsidRPr="00327A8C">
              <w:rPr>
                <w:color w:val="FFFFFF" w:themeColor="background1"/>
                <w:sz w:val="20"/>
                <w:szCs w:val="20"/>
              </w:rPr>
              <w:t>Shift Trips from the Single Occupancy Vehicle</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006288"/>
            <w:vAlign w:val="center"/>
          </w:tcPr>
          <w:p w14:paraId="17AA1012" w14:textId="423428FF" w:rsidR="00327A8C" w:rsidRPr="00E24142" w:rsidRDefault="00327A8C" w:rsidP="00327A8C">
            <w:pPr>
              <w:pStyle w:val="Default"/>
              <w:spacing w:after="0" w:line="276" w:lineRule="auto"/>
              <w:contextualSpacing/>
              <w:rPr>
                <w:b/>
                <w:bCs/>
                <w:i/>
                <w:iCs/>
                <w:color w:val="FFFFFF" w:themeColor="background1"/>
                <w:sz w:val="20"/>
                <w:szCs w:val="20"/>
              </w:rPr>
            </w:pPr>
            <w:r w:rsidRPr="00327A8C">
              <w:rPr>
                <w:color w:val="FFFFFF" w:themeColor="background1"/>
                <w:sz w:val="20"/>
                <w:szCs w:val="20"/>
              </w:rPr>
              <w:t xml:space="preserve">Public Transit </w:t>
            </w:r>
            <w:r w:rsidRPr="00E24142">
              <w:rPr>
                <w:color w:val="FFFFFF" w:themeColor="background1"/>
                <w:sz w:val="20"/>
                <w:szCs w:val="20"/>
              </w:rPr>
              <w:t xml:space="preserve">Operational </w:t>
            </w:r>
            <w:r w:rsidRPr="00327A8C">
              <w:rPr>
                <w:color w:val="FFFFFF" w:themeColor="background1"/>
                <w:sz w:val="20"/>
                <w:szCs w:val="20"/>
              </w:rPr>
              <w:t>Improvements</w:t>
            </w:r>
          </w:p>
        </w:tc>
        <w:tc>
          <w:tcPr>
            <w:tcW w:w="1970" w:type="dxa"/>
            <w:tcBorders>
              <w:top w:val="single" w:sz="4" w:space="0" w:color="auto"/>
              <w:left w:val="single" w:sz="4" w:space="0" w:color="auto"/>
              <w:bottom w:val="single" w:sz="4" w:space="0" w:color="auto"/>
              <w:right w:val="single" w:sz="4" w:space="0" w:color="auto"/>
            </w:tcBorders>
            <w:vAlign w:val="center"/>
          </w:tcPr>
          <w:p w14:paraId="72373ABC" w14:textId="61E0181D" w:rsidR="00327A8C" w:rsidRPr="00E24142" w:rsidRDefault="00327A8C" w:rsidP="00327A8C">
            <w:pPr>
              <w:pStyle w:val="Default"/>
              <w:spacing w:after="0" w:line="276" w:lineRule="auto"/>
              <w:contextualSpacing/>
              <w:rPr>
                <w:b/>
                <w:bCs/>
                <w:i/>
                <w:iCs/>
                <w:sz w:val="20"/>
                <w:szCs w:val="20"/>
              </w:rPr>
            </w:pPr>
            <w:r w:rsidRPr="00E24142">
              <w:rPr>
                <w:b/>
                <w:bCs/>
                <w:i/>
                <w:iCs/>
                <w:sz w:val="20"/>
                <w:szCs w:val="20"/>
              </w:rPr>
              <w:t>Increase Bus Route Frequency</w:t>
            </w:r>
          </w:p>
        </w:tc>
        <w:tc>
          <w:tcPr>
            <w:tcW w:w="4410" w:type="dxa"/>
            <w:tcBorders>
              <w:top w:val="single" w:sz="4" w:space="0" w:color="auto"/>
              <w:left w:val="single" w:sz="4" w:space="0" w:color="auto"/>
              <w:bottom w:val="single" w:sz="4" w:space="0" w:color="auto"/>
              <w:right w:val="single" w:sz="4" w:space="0" w:color="auto"/>
            </w:tcBorders>
            <w:vAlign w:val="center"/>
          </w:tcPr>
          <w:p w14:paraId="4BD520FA" w14:textId="34622928" w:rsidR="00327A8C" w:rsidRPr="00327A8C" w:rsidRDefault="00327A8C" w:rsidP="00327A8C">
            <w:pPr>
              <w:pStyle w:val="Default"/>
              <w:adjustRightInd w:val="0"/>
              <w:spacing w:after="0" w:line="276" w:lineRule="auto"/>
              <w:ind w:left="16"/>
              <w:contextualSpacing/>
              <w:rPr>
                <w:sz w:val="19"/>
                <w:szCs w:val="19"/>
              </w:rPr>
            </w:pPr>
            <w:r w:rsidRPr="00327A8C">
              <w:rPr>
                <w:sz w:val="19"/>
                <w:szCs w:val="19"/>
              </w:rPr>
              <w:t>Increasing frequency makes transit more attractive to use.</w:t>
            </w:r>
          </w:p>
        </w:tc>
        <w:sdt>
          <w:sdtPr>
            <w:rPr>
              <w:sz w:val="20"/>
              <w:szCs w:val="20"/>
            </w:rPr>
            <w:id w:val="-92765365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4A5EF933" w14:textId="77777777" w:rsidR="00327A8C" w:rsidRPr="0075587B" w:rsidRDefault="00327A8C" w:rsidP="00327A8C">
                <w:pPr>
                  <w:pStyle w:val="Default"/>
                  <w:adjustRightInd w:val="0"/>
                  <w:spacing w:after="0" w:line="276" w:lineRule="auto"/>
                  <w:ind w:left="16"/>
                  <w:contextualSpacing/>
                  <w:jc w:val="center"/>
                  <w:rPr>
                    <w:sz w:val="20"/>
                    <w:szCs w:val="20"/>
                  </w:rPr>
                </w:pPr>
                <w:r w:rsidRPr="00C80A22">
                  <w:rPr>
                    <w:rFonts w:ascii="MS Gothic" w:eastAsia="MS Gothic" w:hAnsi="MS Gothic" w:hint="eastAsia"/>
                    <w:sz w:val="20"/>
                    <w:szCs w:val="20"/>
                  </w:rPr>
                  <w:t>☐</w:t>
                </w:r>
              </w:p>
            </w:tc>
          </w:sdtContent>
        </w:sdt>
        <w:sdt>
          <w:sdtPr>
            <w:rPr>
              <w:sz w:val="20"/>
              <w:szCs w:val="20"/>
            </w:rPr>
            <w:id w:val="907506144"/>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388B0653" w14:textId="77777777" w:rsidR="00327A8C" w:rsidRPr="0075587B" w:rsidRDefault="00327A8C" w:rsidP="00327A8C">
                <w:pPr>
                  <w:pStyle w:val="Default"/>
                  <w:adjustRightInd w:val="0"/>
                  <w:spacing w:after="0" w:line="276" w:lineRule="auto"/>
                  <w:ind w:left="16"/>
                  <w:contextualSpacing/>
                  <w:jc w:val="center"/>
                  <w:rPr>
                    <w:sz w:val="20"/>
                    <w:szCs w:val="20"/>
                  </w:rPr>
                </w:pPr>
                <w:r w:rsidRPr="00221851">
                  <w:rPr>
                    <w:rFonts w:ascii="MS Gothic" w:eastAsia="MS Gothic" w:hAnsi="MS Gothic" w:hint="eastAsia"/>
                    <w:sz w:val="20"/>
                    <w:szCs w:val="20"/>
                  </w:rPr>
                  <w:t>☐</w:t>
                </w:r>
              </w:p>
            </w:tc>
          </w:sdtContent>
        </w:sdt>
      </w:tr>
      <w:tr w:rsidR="00327A8C" w:rsidRPr="00245D53" w14:paraId="49EE0BA9" w14:textId="77777777" w:rsidTr="00CF239C">
        <w:trPr>
          <w:cantSplit/>
          <w:trHeight w:val="1134"/>
        </w:trPr>
        <w:tc>
          <w:tcPr>
            <w:tcW w:w="530" w:type="dxa"/>
            <w:vMerge/>
            <w:tcBorders>
              <w:top w:val="single" w:sz="4" w:space="0" w:color="auto"/>
              <w:left w:val="single" w:sz="4" w:space="0" w:color="auto"/>
              <w:bottom w:val="single" w:sz="4" w:space="0" w:color="auto"/>
              <w:right w:val="single" w:sz="4" w:space="0" w:color="auto"/>
            </w:tcBorders>
            <w:shd w:val="clear" w:color="auto" w:fill="006288"/>
            <w:textDirection w:val="btLr"/>
          </w:tcPr>
          <w:p w14:paraId="11C6D6C6" w14:textId="77777777" w:rsidR="00327A8C" w:rsidRPr="00E24142" w:rsidRDefault="00327A8C" w:rsidP="00327A8C">
            <w:pPr>
              <w:pStyle w:val="Default"/>
              <w:spacing w:after="0" w:line="276" w:lineRule="auto"/>
              <w:ind w:left="113" w:right="113"/>
              <w:contextualSpacing/>
              <w:rPr>
                <w:b/>
                <w:bCs/>
                <w:i/>
                <w:iCs/>
                <w:color w:val="FFFFFF" w:themeColor="background1"/>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006288"/>
          </w:tcPr>
          <w:p w14:paraId="3552AE04" w14:textId="4D7B6462" w:rsidR="00327A8C" w:rsidRPr="00E24142" w:rsidRDefault="00327A8C" w:rsidP="00327A8C">
            <w:pPr>
              <w:pStyle w:val="Default"/>
              <w:spacing w:after="0" w:line="276" w:lineRule="auto"/>
              <w:contextualSpacing/>
              <w:rPr>
                <w:b/>
                <w:bCs/>
                <w:i/>
                <w:iCs/>
                <w:color w:val="FFFFFF" w:themeColor="background1"/>
                <w:sz w:val="20"/>
                <w:szCs w:val="20"/>
              </w:rPr>
            </w:pPr>
          </w:p>
        </w:tc>
        <w:tc>
          <w:tcPr>
            <w:tcW w:w="1970" w:type="dxa"/>
            <w:tcBorders>
              <w:top w:val="single" w:sz="4" w:space="0" w:color="auto"/>
              <w:left w:val="single" w:sz="4" w:space="0" w:color="auto"/>
              <w:bottom w:val="single" w:sz="4" w:space="0" w:color="auto"/>
              <w:right w:val="single" w:sz="4" w:space="0" w:color="auto"/>
            </w:tcBorders>
            <w:vAlign w:val="center"/>
          </w:tcPr>
          <w:p w14:paraId="3FEAAFBC" w14:textId="693EA684" w:rsidR="00327A8C" w:rsidRPr="00E24142" w:rsidRDefault="00327A8C" w:rsidP="00327A8C">
            <w:pPr>
              <w:pStyle w:val="Default"/>
              <w:spacing w:after="0" w:line="276" w:lineRule="auto"/>
              <w:contextualSpacing/>
              <w:rPr>
                <w:b/>
                <w:bCs/>
                <w:i/>
                <w:iCs/>
                <w:sz w:val="20"/>
                <w:szCs w:val="20"/>
              </w:rPr>
            </w:pPr>
            <w:r w:rsidRPr="00E24142">
              <w:rPr>
                <w:b/>
                <w:bCs/>
                <w:i/>
                <w:iCs/>
                <w:sz w:val="20"/>
                <w:szCs w:val="20"/>
              </w:rPr>
              <w:t>Geometric Improvements for Transit Service</w:t>
            </w:r>
          </w:p>
        </w:tc>
        <w:tc>
          <w:tcPr>
            <w:tcW w:w="4410" w:type="dxa"/>
            <w:tcBorders>
              <w:top w:val="single" w:sz="4" w:space="0" w:color="auto"/>
              <w:left w:val="single" w:sz="4" w:space="0" w:color="auto"/>
              <w:bottom w:val="single" w:sz="4" w:space="0" w:color="auto"/>
              <w:right w:val="single" w:sz="4" w:space="0" w:color="auto"/>
            </w:tcBorders>
            <w:vAlign w:val="center"/>
          </w:tcPr>
          <w:p w14:paraId="2964A8CC" w14:textId="0C6A7C3F" w:rsidR="00327A8C" w:rsidRPr="00327A8C" w:rsidRDefault="00327A8C" w:rsidP="00327A8C">
            <w:pPr>
              <w:pStyle w:val="Default"/>
              <w:adjustRightInd w:val="0"/>
              <w:spacing w:after="0" w:line="276" w:lineRule="auto"/>
              <w:ind w:left="16"/>
              <w:contextualSpacing/>
              <w:rPr>
                <w:sz w:val="19"/>
                <w:szCs w:val="19"/>
              </w:rPr>
            </w:pPr>
            <w:r w:rsidRPr="00327A8C">
              <w:rPr>
                <w:sz w:val="19"/>
                <w:szCs w:val="19"/>
              </w:rPr>
              <w:t xml:space="preserve">This includes providing transit stops in locations that do not affect the flow of traffic but improve sight </w:t>
            </w:r>
            <w:proofErr w:type="gramStart"/>
            <w:r w:rsidRPr="00327A8C">
              <w:rPr>
                <w:sz w:val="19"/>
                <w:szCs w:val="19"/>
              </w:rPr>
              <w:t>lines, and</w:t>
            </w:r>
            <w:proofErr w:type="gramEnd"/>
            <w:r w:rsidRPr="00327A8C">
              <w:rPr>
                <w:sz w:val="19"/>
                <w:szCs w:val="19"/>
              </w:rPr>
              <w:t xml:space="preserve"> improve merging and diverging of buses and cars.</w:t>
            </w:r>
          </w:p>
        </w:tc>
        <w:sdt>
          <w:sdtPr>
            <w:rPr>
              <w:sz w:val="20"/>
              <w:szCs w:val="20"/>
            </w:rPr>
            <w:id w:val="4334622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15AC6A5C" w14:textId="77777777" w:rsidR="00327A8C" w:rsidRPr="0075587B" w:rsidRDefault="00327A8C" w:rsidP="00327A8C">
                <w:pPr>
                  <w:pStyle w:val="Default"/>
                  <w:adjustRightInd w:val="0"/>
                  <w:spacing w:after="0" w:line="276" w:lineRule="auto"/>
                  <w:ind w:left="16"/>
                  <w:contextualSpacing/>
                  <w:jc w:val="center"/>
                  <w:rPr>
                    <w:sz w:val="20"/>
                    <w:szCs w:val="20"/>
                  </w:rPr>
                </w:pPr>
                <w:r w:rsidRPr="00C80A22">
                  <w:rPr>
                    <w:rFonts w:ascii="MS Gothic" w:eastAsia="MS Gothic" w:hAnsi="MS Gothic" w:hint="eastAsia"/>
                    <w:sz w:val="20"/>
                    <w:szCs w:val="20"/>
                  </w:rPr>
                  <w:t>☐</w:t>
                </w:r>
              </w:p>
            </w:tc>
          </w:sdtContent>
        </w:sdt>
        <w:sdt>
          <w:sdtPr>
            <w:rPr>
              <w:sz w:val="20"/>
              <w:szCs w:val="20"/>
            </w:rPr>
            <w:id w:val="-1846852516"/>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12791382" w14:textId="77777777" w:rsidR="00327A8C" w:rsidRPr="0075587B" w:rsidRDefault="00327A8C" w:rsidP="00327A8C">
                <w:pPr>
                  <w:pStyle w:val="Default"/>
                  <w:adjustRightInd w:val="0"/>
                  <w:spacing w:after="0" w:line="276" w:lineRule="auto"/>
                  <w:ind w:left="16"/>
                  <w:contextualSpacing/>
                  <w:jc w:val="center"/>
                  <w:rPr>
                    <w:sz w:val="20"/>
                    <w:szCs w:val="20"/>
                  </w:rPr>
                </w:pPr>
                <w:r w:rsidRPr="00221851">
                  <w:rPr>
                    <w:rFonts w:ascii="MS Gothic" w:eastAsia="MS Gothic" w:hAnsi="MS Gothic" w:hint="eastAsia"/>
                    <w:sz w:val="20"/>
                    <w:szCs w:val="20"/>
                  </w:rPr>
                  <w:t>☐</w:t>
                </w:r>
              </w:p>
            </w:tc>
          </w:sdtContent>
        </w:sdt>
      </w:tr>
      <w:tr w:rsidR="00327A8C" w:rsidRPr="000B5EB9" w14:paraId="636BFAE1" w14:textId="77777777" w:rsidTr="00CF239C">
        <w:trPr>
          <w:cantSplit/>
          <w:trHeight w:val="1134"/>
        </w:trPr>
        <w:tc>
          <w:tcPr>
            <w:tcW w:w="530" w:type="dxa"/>
            <w:vMerge/>
            <w:tcBorders>
              <w:top w:val="single" w:sz="4" w:space="0" w:color="auto"/>
              <w:left w:val="single" w:sz="4" w:space="0" w:color="auto"/>
              <w:bottom w:val="single" w:sz="4" w:space="0" w:color="auto"/>
              <w:right w:val="single" w:sz="4" w:space="0" w:color="auto"/>
            </w:tcBorders>
            <w:shd w:val="clear" w:color="auto" w:fill="006288"/>
            <w:textDirection w:val="btLr"/>
          </w:tcPr>
          <w:p w14:paraId="49A8AA89" w14:textId="77777777" w:rsidR="00327A8C" w:rsidRPr="00E24142" w:rsidRDefault="00327A8C" w:rsidP="00327A8C">
            <w:pPr>
              <w:pStyle w:val="Default"/>
              <w:spacing w:after="0" w:line="276" w:lineRule="auto"/>
              <w:ind w:left="113" w:right="113"/>
              <w:contextualSpacing/>
              <w:rPr>
                <w:b/>
                <w:bCs/>
                <w:i/>
                <w:iCs/>
                <w:color w:val="FFFFFF" w:themeColor="background1"/>
                <w:sz w:val="20"/>
                <w:szCs w:val="20"/>
              </w:rPr>
            </w:pPr>
          </w:p>
        </w:tc>
        <w:tc>
          <w:tcPr>
            <w:tcW w:w="1530" w:type="dxa"/>
            <w:vMerge w:val="restart"/>
            <w:tcBorders>
              <w:top w:val="single" w:sz="4" w:space="0" w:color="auto"/>
              <w:left w:val="single" w:sz="4" w:space="0" w:color="auto"/>
              <w:bottom w:val="single" w:sz="4" w:space="0" w:color="auto"/>
              <w:right w:val="single" w:sz="4" w:space="0" w:color="auto"/>
            </w:tcBorders>
            <w:shd w:val="clear" w:color="auto" w:fill="006288"/>
            <w:vAlign w:val="center"/>
          </w:tcPr>
          <w:p w14:paraId="116377C1" w14:textId="6556AFF1" w:rsidR="00327A8C" w:rsidRPr="00327A8C" w:rsidRDefault="00327A8C" w:rsidP="00327A8C">
            <w:pPr>
              <w:pStyle w:val="Default"/>
              <w:spacing w:after="0" w:line="276" w:lineRule="auto"/>
              <w:contextualSpacing/>
              <w:rPr>
                <w:color w:val="FFFFFF" w:themeColor="background1"/>
                <w:sz w:val="20"/>
                <w:szCs w:val="20"/>
              </w:rPr>
            </w:pPr>
            <w:r w:rsidRPr="00327A8C">
              <w:rPr>
                <w:color w:val="FFFFFF" w:themeColor="background1"/>
                <w:sz w:val="20"/>
                <w:szCs w:val="20"/>
              </w:rPr>
              <w:t>Encourage non-motorized use</w:t>
            </w:r>
          </w:p>
        </w:tc>
        <w:tc>
          <w:tcPr>
            <w:tcW w:w="1970" w:type="dxa"/>
            <w:tcBorders>
              <w:top w:val="single" w:sz="4" w:space="0" w:color="auto"/>
              <w:left w:val="single" w:sz="4" w:space="0" w:color="auto"/>
              <w:bottom w:val="single" w:sz="4" w:space="0" w:color="auto"/>
              <w:right w:val="single" w:sz="4" w:space="0" w:color="auto"/>
            </w:tcBorders>
            <w:vAlign w:val="center"/>
          </w:tcPr>
          <w:p w14:paraId="2FF5DBCA" w14:textId="04B75AE1" w:rsidR="00327A8C" w:rsidRPr="00E24142" w:rsidRDefault="00327A8C" w:rsidP="00327A8C">
            <w:pPr>
              <w:pStyle w:val="Default"/>
              <w:spacing w:after="0" w:line="276" w:lineRule="auto"/>
              <w:contextualSpacing/>
              <w:rPr>
                <w:b/>
                <w:bCs/>
                <w:i/>
                <w:iCs/>
                <w:sz w:val="20"/>
                <w:szCs w:val="20"/>
              </w:rPr>
            </w:pPr>
            <w:r w:rsidRPr="00E24142">
              <w:rPr>
                <w:b/>
                <w:bCs/>
                <w:i/>
                <w:iCs/>
                <w:sz w:val="20"/>
                <w:szCs w:val="20"/>
              </w:rPr>
              <w:t>New Sidewalks and Designated Bicycle Lanes on Local Streets</w:t>
            </w:r>
          </w:p>
        </w:tc>
        <w:tc>
          <w:tcPr>
            <w:tcW w:w="4410" w:type="dxa"/>
            <w:tcBorders>
              <w:top w:val="single" w:sz="4" w:space="0" w:color="auto"/>
              <w:left w:val="single" w:sz="4" w:space="0" w:color="auto"/>
              <w:bottom w:val="single" w:sz="4" w:space="0" w:color="auto"/>
              <w:right w:val="single" w:sz="4" w:space="0" w:color="auto"/>
            </w:tcBorders>
            <w:vAlign w:val="center"/>
          </w:tcPr>
          <w:p w14:paraId="05FDA276" w14:textId="14E5880C" w:rsidR="00327A8C" w:rsidRPr="00327A8C" w:rsidRDefault="00327A8C" w:rsidP="00327A8C">
            <w:pPr>
              <w:pStyle w:val="Default"/>
              <w:adjustRightInd w:val="0"/>
              <w:spacing w:after="0" w:line="276" w:lineRule="auto"/>
              <w:ind w:left="16"/>
              <w:contextualSpacing/>
              <w:rPr>
                <w:sz w:val="19"/>
                <w:szCs w:val="19"/>
              </w:rPr>
            </w:pPr>
            <w:r w:rsidRPr="00327A8C">
              <w:rPr>
                <w:sz w:val="19"/>
                <w:szCs w:val="19"/>
              </w:rPr>
              <w:t>Enhancing the visibility of bicycle and pedestrian facilities increases the perception of safety. In many cases, bike lanes can be added to existing roadways through re-striping. Protected bikeways and separated walkways provide even more safety, security, comfort, and use.</w:t>
            </w:r>
          </w:p>
        </w:tc>
        <w:sdt>
          <w:sdtPr>
            <w:rPr>
              <w:sz w:val="20"/>
              <w:szCs w:val="20"/>
            </w:rPr>
            <w:id w:val="-809714914"/>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6E4E46AE" w14:textId="77777777" w:rsidR="00327A8C" w:rsidRPr="0075587B" w:rsidRDefault="00327A8C" w:rsidP="00327A8C">
                <w:pPr>
                  <w:pStyle w:val="Default"/>
                  <w:adjustRightInd w:val="0"/>
                  <w:spacing w:after="0" w:line="276" w:lineRule="auto"/>
                  <w:ind w:left="16"/>
                  <w:contextualSpacing/>
                  <w:jc w:val="center"/>
                  <w:rPr>
                    <w:sz w:val="20"/>
                    <w:szCs w:val="20"/>
                  </w:rPr>
                </w:pPr>
                <w:r w:rsidRPr="00C80A22">
                  <w:rPr>
                    <w:rFonts w:ascii="MS Gothic" w:eastAsia="MS Gothic" w:hAnsi="MS Gothic" w:hint="eastAsia"/>
                    <w:sz w:val="20"/>
                    <w:szCs w:val="20"/>
                  </w:rPr>
                  <w:t>☐</w:t>
                </w:r>
              </w:p>
            </w:tc>
          </w:sdtContent>
        </w:sdt>
        <w:sdt>
          <w:sdtPr>
            <w:rPr>
              <w:sz w:val="20"/>
              <w:szCs w:val="20"/>
            </w:rPr>
            <w:id w:val="-809553756"/>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4BFA7BCB" w14:textId="77777777" w:rsidR="00327A8C" w:rsidRPr="0075587B" w:rsidRDefault="00327A8C" w:rsidP="00327A8C">
                <w:pPr>
                  <w:pStyle w:val="Default"/>
                  <w:adjustRightInd w:val="0"/>
                  <w:spacing w:after="0" w:line="276" w:lineRule="auto"/>
                  <w:ind w:left="16"/>
                  <w:contextualSpacing/>
                  <w:jc w:val="center"/>
                  <w:rPr>
                    <w:sz w:val="20"/>
                    <w:szCs w:val="20"/>
                  </w:rPr>
                </w:pPr>
                <w:r w:rsidRPr="00221851">
                  <w:rPr>
                    <w:rFonts w:ascii="MS Gothic" w:eastAsia="MS Gothic" w:hAnsi="MS Gothic" w:hint="eastAsia"/>
                    <w:sz w:val="20"/>
                    <w:szCs w:val="20"/>
                  </w:rPr>
                  <w:t>☐</w:t>
                </w:r>
              </w:p>
            </w:tc>
          </w:sdtContent>
        </w:sdt>
      </w:tr>
      <w:tr w:rsidR="00327A8C" w:rsidRPr="000B5EB9" w14:paraId="14D4D7DF" w14:textId="77777777" w:rsidTr="00CF239C">
        <w:trPr>
          <w:cantSplit/>
          <w:trHeight w:val="1134"/>
        </w:trPr>
        <w:tc>
          <w:tcPr>
            <w:tcW w:w="530" w:type="dxa"/>
            <w:vMerge/>
            <w:tcBorders>
              <w:top w:val="single" w:sz="4" w:space="0" w:color="auto"/>
              <w:left w:val="single" w:sz="4" w:space="0" w:color="auto"/>
              <w:bottom w:val="single" w:sz="4" w:space="0" w:color="auto"/>
              <w:right w:val="single" w:sz="4" w:space="0" w:color="auto"/>
            </w:tcBorders>
            <w:shd w:val="clear" w:color="auto" w:fill="006288"/>
            <w:textDirection w:val="btLr"/>
          </w:tcPr>
          <w:p w14:paraId="19F07C7D" w14:textId="77777777" w:rsidR="00327A8C" w:rsidRPr="00E24142" w:rsidRDefault="00327A8C" w:rsidP="00327A8C">
            <w:pPr>
              <w:pStyle w:val="Default"/>
              <w:spacing w:after="0" w:line="276" w:lineRule="auto"/>
              <w:ind w:left="113" w:right="113"/>
              <w:contextualSpacing/>
              <w:rPr>
                <w:b/>
                <w:bCs/>
                <w:i/>
                <w:iCs/>
                <w:color w:val="FFFFFF" w:themeColor="background1"/>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006288"/>
            <w:vAlign w:val="center"/>
          </w:tcPr>
          <w:p w14:paraId="4084654D" w14:textId="66A31884" w:rsidR="00327A8C" w:rsidRPr="00E24142" w:rsidRDefault="00327A8C" w:rsidP="00327A8C">
            <w:pPr>
              <w:pStyle w:val="Default"/>
              <w:spacing w:after="0" w:line="276" w:lineRule="auto"/>
              <w:contextualSpacing/>
              <w:rPr>
                <w:b/>
                <w:bCs/>
                <w:i/>
                <w:iCs/>
                <w:color w:val="FFFFFF" w:themeColor="background1"/>
                <w:sz w:val="20"/>
                <w:szCs w:val="20"/>
              </w:rPr>
            </w:pPr>
          </w:p>
        </w:tc>
        <w:tc>
          <w:tcPr>
            <w:tcW w:w="1970" w:type="dxa"/>
            <w:tcBorders>
              <w:top w:val="single" w:sz="4" w:space="0" w:color="auto"/>
              <w:left w:val="single" w:sz="4" w:space="0" w:color="auto"/>
              <w:bottom w:val="single" w:sz="4" w:space="0" w:color="auto"/>
              <w:right w:val="single" w:sz="4" w:space="0" w:color="auto"/>
            </w:tcBorders>
            <w:vAlign w:val="center"/>
          </w:tcPr>
          <w:p w14:paraId="322F1377" w14:textId="6A9A7D8B" w:rsidR="00327A8C" w:rsidRPr="00E24142" w:rsidRDefault="00327A8C" w:rsidP="00327A8C">
            <w:pPr>
              <w:pStyle w:val="Default"/>
              <w:spacing w:after="0" w:line="276" w:lineRule="auto"/>
              <w:contextualSpacing/>
              <w:rPr>
                <w:b/>
                <w:bCs/>
                <w:i/>
                <w:iCs/>
                <w:sz w:val="20"/>
                <w:szCs w:val="20"/>
              </w:rPr>
            </w:pPr>
            <w:r w:rsidRPr="00E24142">
              <w:rPr>
                <w:b/>
                <w:bCs/>
                <w:i/>
                <w:iCs/>
                <w:sz w:val="20"/>
                <w:szCs w:val="20"/>
              </w:rPr>
              <w:t>Improve Bicycle Facilities at Transit Stations and Other Trip Destinations</w:t>
            </w:r>
          </w:p>
        </w:tc>
        <w:tc>
          <w:tcPr>
            <w:tcW w:w="4410" w:type="dxa"/>
            <w:tcBorders>
              <w:top w:val="single" w:sz="4" w:space="0" w:color="auto"/>
              <w:left w:val="single" w:sz="4" w:space="0" w:color="auto"/>
              <w:bottom w:val="single" w:sz="4" w:space="0" w:color="auto"/>
              <w:right w:val="single" w:sz="4" w:space="0" w:color="auto"/>
            </w:tcBorders>
            <w:vAlign w:val="center"/>
          </w:tcPr>
          <w:p w14:paraId="530A8390" w14:textId="7DF24B0D" w:rsidR="00327A8C" w:rsidRPr="00327A8C" w:rsidRDefault="00327A8C" w:rsidP="00327A8C">
            <w:pPr>
              <w:pStyle w:val="Default"/>
              <w:adjustRightInd w:val="0"/>
              <w:spacing w:after="0" w:line="276" w:lineRule="auto"/>
              <w:ind w:left="16"/>
              <w:contextualSpacing/>
              <w:rPr>
                <w:sz w:val="19"/>
                <w:szCs w:val="19"/>
              </w:rPr>
            </w:pPr>
            <w:r w:rsidRPr="00327A8C">
              <w:rPr>
                <w:sz w:val="19"/>
                <w:szCs w:val="19"/>
              </w:rPr>
              <w:t>Bicycle racks and bike lockers at transit stations and other trip destinations increase security. Additional amenities such as locker rooms with showers at or near workplaces provide further incentives for using bicycles.</w:t>
            </w:r>
          </w:p>
        </w:tc>
        <w:sdt>
          <w:sdtPr>
            <w:rPr>
              <w:sz w:val="20"/>
              <w:szCs w:val="20"/>
            </w:rPr>
            <w:id w:val="2032613574"/>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55660227" w14:textId="77777777" w:rsidR="00327A8C" w:rsidRPr="0075587B" w:rsidRDefault="00327A8C" w:rsidP="00327A8C">
                <w:pPr>
                  <w:pStyle w:val="Default"/>
                  <w:adjustRightInd w:val="0"/>
                  <w:spacing w:after="0" w:line="276" w:lineRule="auto"/>
                  <w:ind w:left="16"/>
                  <w:contextualSpacing/>
                  <w:jc w:val="center"/>
                  <w:rPr>
                    <w:sz w:val="20"/>
                    <w:szCs w:val="20"/>
                  </w:rPr>
                </w:pPr>
                <w:r>
                  <w:rPr>
                    <w:rFonts w:ascii="MS Gothic" w:eastAsia="MS Gothic" w:hAnsi="MS Gothic" w:hint="eastAsia"/>
                    <w:sz w:val="20"/>
                    <w:szCs w:val="20"/>
                  </w:rPr>
                  <w:t>☐</w:t>
                </w:r>
              </w:p>
            </w:tc>
          </w:sdtContent>
        </w:sdt>
        <w:sdt>
          <w:sdtPr>
            <w:rPr>
              <w:sz w:val="20"/>
              <w:szCs w:val="20"/>
            </w:rPr>
            <w:id w:val="1144701900"/>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456D8003" w14:textId="77777777" w:rsidR="00327A8C" w:rsidRPr="0075587B" w:rsidRDefault="00327A8C" w:rsidP="00327A8C">
                <w:pPr>
                  <w:pStyle w:val="Default"/>
                  <w:adjustRightInd w:val="0"/>
                  <w:spacing w:after="0" w:line="276" w:lineRule="auto"/>
                  <w:ind w:left="16"/>
                  <w:contextualSpacing/>
                  <w:jc w:val="center"/>
                  <w:rPr>
                    <w:sz w:val="20"/>
                    <w:szCs w:val="20"/>
                  </w:rPr>
                </w:pPr>
                <w:r w:rsidRPr="00221851">
                  <w:rPr>
                    <w:rFonts w:ascii="MS Gothic" w:eastAsia="MS Gothic" w:hAnsi="MS Gothic" w:hint="eastAsia"/>
                    <w:sz w:val="20"/>
                    <w:szCs w:val="20"/>
                  </w:rPr>
                  <w:t>☐</w:t>
                </w:r>
              </w:p>
            </w:tc>
          </w:sdtContent>
        </w:sdt>
      </w:tr>
      <w:tr w:rsidR="00327A8C" w:rsidRPr="000B5EB9" w14:paraId="6C9AE1FB" w14:textId="77777777" w:rsidTr="00CF239C">
        <w:trPr>
          <w:cantSplit/>
          <w:trHeight w:val="1134"/>
        </w:trPr>
        <w:tc>
          <w:tcPr>
            <w:tcW w:w="530" w:type="dxa"/>
            <w:vMerge/>
            <w:tcBorders>
              <w:top w:val="single" w:sz="4" w:space="0" w:color="auto"/>
              <w:left w:val="single" w:sz="4" w:space="0" w:color="auto"/>
              <w:bottom w:val="single" w:sz="4" w:space="0" w:color="auto"/>
              <w:right w:val="single" w:sz="4" w:space="0" w:color="auto"/>
            </w:tcBorders>
            <w:shd w:val="clear" w:color="auto" w:fill="006288"/>
            <w:textDirection w:val="btLr"/>
          </w:tcPr>
          <w:p w14:paraId="0CA46FA4" w14:textId="77777777" w:rsidR="00327A8C" w:rsidRPr="00E24142" w:rsidRDefault="00327A8C" w:rsidP="00327A8C">
            <w:pPr>
              <w:pStyle w:val="Default"/>
              <w:spacing w:after="0" w:line="276" w:lineRule="auto"/>
              <w:ind w:left="113" w:right="113"/>
              <w:contextualSpacing/>
              <w:rPr>
                <w:b/>
                <w:bCs/>
                <w:i/>
                <w:iCs/>
                <w:color w:val="FFFFFF" w:themeColor="background1"/>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006288"/>
            <w:vAlign w:val="center"/>
          </w:tcPr>
          <w:p w14:paraId="446A4540" w14:textId="39E4768A" w:rsidR="00327A8C" w:rsidRPr="00E24142" w:rsidRDefault="00327A8C" w:rsidP="00327A8C">
            <w:pPr>
              <w:pStyle w:val="Default"/>
              <w:spacing w:after="0" w:line="276" w:lineRule="auto"/>
              <w:contextualSpacing/>
              <w:rPr>
                <w:b/>
                <w:bCs/>
                <w:i/>
                <w:iCs/>
                <w:color w:val="FFFFFF" w:themeColor="background1"/>
                <w:sz w:val="20"/>
                <w:szCs w:val="20"/>
              </w:rPr>
            </w:pPr>
          </w:p>
        </w:tc>
        <w:tc>
          <w:tcPr>
            <w:tcW w:w="1970" w:type="dxa"/>
            <w:tcBorders>
              <w:top w:val="single" w:sz="4" w:space="0" w:color="auto"/>
              <w:left w:val="single" w:sz="4" w:space="0" w:color="auto"/>
              <w:bottom w:val="single" w:sz="4" w:space="0" w:color="auto"/>
              <w:right w:val="single" w:sz="4" w:space="0" w:color="auto"/>
            </w:tcBorders>
            <w:vAlign w:val="center"/>
          </w:tcPr>
          <w:p w14:paraId="3BEF8DC7" w14:textId="22EE927E" w:rsidR="00327A8C" w:rsidRPr="00E24142" w:rsidRDefault="00327A8C" w:rsidP="00327A8C">
            <w:pPr>
              <w:pStyle w:val="Default"/>
              <w:spacing w:after="0" w:line="276" w:lineRule="auto"/>
              <w:contextualSpacing/>
              <w:rPr>
                <w:b/>
                <w:bCs/>
                <w:i/>
                <w:iCs/>
                <w:sz w:val="20"/>
                <w:szCs w:val="20"/>
              </w:rPr>
            </w:pPr>
            <w:r w:rsidRPr="00E24142">
              <w:rPr>
                <w:b/>
                <w:bCs/>
                <w:i/>
                <w:iCs/>
                <w:sz w:val="20"/>
                <w:szCs w:val="20"/>
              </w:rPr>
              <w:t>Increase Bikeshare Options</w:t>
            </w:r>
          </w:p>
        </w:tc>
        <w:tc>
          <w:tcPr>
            <w:tcW w:w="4410" w:type="dxa"/>
            <w:tcBorders>
              <w:top w:val="single" w:sz="4" w:space="0" w:color="auto"/>
              <w:left w:val="single" w:sz="4" w:space="0" w:color="auto"/>
              <w:bottom w:val="single" w:sz="4" w:space="0" w:color="auto"/>
              <w:right w:val="single" w:sz="4" w:space="0" w:color="auto"/>
            </w:tcBorders>
            <w:vAlign w:val="center"/>
          </w:tcPr>
          <w:p w14:paraId="701EE9DA" w14:textId="282BEDD9" w:rsidR="00327A8C" w:rsidRPr="00327A8C" w:rsidRDefault="00327A8C" w:rsidP="00327A8C">
            <w:pPr>
              <w:pStyle w:val="Default"/>
              <w:adjustRightInd w:val="0"/>
              <w:spacing w:after="0" w:line="276" w:lineRule="auto"/>
              <w:ind w:left="16"/>
              <w:contextualSpacing/>
              <w:rPr>
                <w:sz w:val="19"/>
                <w:szCs w:val="19"/>
              </w:rPr>
            </w:pPr>
            <w:r w:rsidRPr="00327A8C">
              <w:rPr>
                <w:sz w:val="19"/>
                <w:szCs w:val="19"/>
              </w:rPr>
              <w:t xml:space="preserve">Bikeshare services encourage both destination-based and casual ridership by providing a well-maintained, convenient bicycle for a low fee. </w:t>
            </w:r>
          </w:p>
        </w:tc>
        <w:sdt>
          <w:sdtPr>
            <w:rPr>
              <w:sz w:val="20"/>
              <w:szCs w:val="20"/>
            </w:rPr>
            <w:id w:val="254877421"/>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6CFE32E0" w14:textId="77777777" w:rsidR="00327A8C" w:rsidRPr="0075587B" w:rsidRDefault="00327A8C" w:rsidP="00327A8C">
                <w:pPr>
                  <w:pStyle w:val="Default"/>
                  <w:adjustRightInd w:val="0"/>
                  <w:spacing w:after="0" w:line="276" w:lineRule="auto"/>
                  <w:ind w:left="16"/>
                  <w:contextualSpacing/>
                  <w:jc w:val="center"/>
                  <w:rPr>
                    <w:sz w:val="20"/>
                    <w:szCs w:val="20"/>
                  </w:rPr>
                </w:pPr>
                <w:r w:rsidRPr="00C80A22">
                  <w:rPr>
                    <w:rFonts w:ascii="MS Gothic" w:eastAsia="MS Gothic" w:hAnsi="MS Gothic" w:hint="eastAsia"/>
                    <w:sz w:val="20"/>
                    <w:szCs w:val="20"/>
                  </w:rPr>
                  <w:t>☐</w:t>
                </w:r>
              </w:p>
            </w:tc>
          </w:sdtContent>
        </w:sdt>
        <w:sdt>
          <w:sdtPr>
            <w:rPr>
              <w:sz w:val="20"/>
              <w:szCs w:val="20"/>
            </w:rPr>
            <w:id w:val="-1264293539"/>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6EF29DC1" w14:textId="77777777" w:rsidR="00327A8C" w:rsidRPr="0075587B" w:rsidRDefault="00327A8C" w:rsidP="00327A8C">
                <w:pPr>
                  <w:pStyle w:val="Default"/>
                  <w:adjustRightInd w:val="0"/>
                  <w:spacing w:after="0" w:line="276" w:lineRule="auto"/>
                  <w:ind w:left="16"/>
                  <w:contextualSpacing/>
                  <w:jc w:val="center"/>
                  <w:rPr>
                    <w:sz w:val="20"/>
                    <w:szCs w:val="20"/>
                  </w:rPr>
                </w:pPr>
                <w:r w:rsidRPr="00221851">
                  <w:rPr>
                    <w:rFonts w:ascii="MS Gothic" w:eastAsia="MS Gothic" w:hAnsi="MS Gothic" w:hint="eastAsia"/>
                    <w:sz w:val="20"/>
                    <w:szCs w:val="20"/>
                  </w:rPr>
                  <w:t>☐</w:t>
                </w:r>
              </w:p>
            </w:tc>
          </w:sdtContent>
        </w:sdt>
      </w:tr>
      <w:tr w:rsidR="00327A8C" w:rsidRPr="000B5EB9" w14:paraId="71793F94" w14:textId="77777777" w:rsidTr="00CF239C">
        <w:trPr>
          <w:cantSplit/>
          <w:trHeight w:val="1134"/>
        </w:trPr>
        <w:tc>
          <w:tcPr>
            <w:tcW w:w="530" w:type="dxa"/>
            <w:vMerge/>
            <w:tcBorders>
              <w:top w:val="single" w:sz="4" w:space="0" w:color="auto"/>
              <w:left w:val="single" w:sz="4" w:space="0" w:color="auto"/>
              <w:bottom w:val="single" w:sz="4" w:space="0" w:color="auto"/>
              <w:right w:val="single" w:sz="4" w:space="0" w:color="auto"/>
            </w:tcBorders>
            <w:shd w:val="clear" w:color="auto" w:fill="006288"/>
            <w:textDirection w:val="btLr"/>
          </w:tcPr>
          <w:p w14:paraId="2573CE46" w14:textId="77777777" w:rsidR="00327A8C" w:rsidRPr="00E24142" w:rsidRDefault="00327A8C" w:rsidP="00327A8C">
            <w:pPr>
              <w:pStyle w:val="Default"/>
              <w:spacing w:after="0" w:line="276" w:lineRule="auto"/>
              <w:ind w:left="113" w:right="113"/>
              <w:contextualSpacing/>
              <w:rPr>
                <w:b/>
                <w:bCs/>
                <w:i/>
                <w:iCs/>
                <w:color w:val="FFFFFF" w:themeColor="background1"/>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006288"/>
            <w:vAlign w:val="center"/>
          </w:tcPr>
          <w:p w14:paraId="0CDC578B" w14:textId="1B5BA273" w:rsidR="00327A8C" w:rsidRPr="00E24142" w:rsidRDefault="00327A8C" w:rsidP="00327A8C">
            <w:pPr>
              <w:pStyle w:val="Default"/>
              <w:spacing w:after="0" w:line="276" w:lineRule="auto"/>
              <w:contextualSpacing/>
              <w:rPr>
                <w:b/>
                <w:bCs/>
                <w:i/>
                <w:iCs/>
                <w:color w:val="FFFFFF" w:themeColor="background1"/>
                <w:sz w:val="20"/>
                <w:szCs w:val="20"/>
              </w:rPr>
            </w:pPr>
          </w:p>
        </w:tc>
        <w:tc>
          <w:tcPr>
            <w:tcW w:w="1970" w:type="dxa"/>
            <w:tcBorders>
              <w:top w:val="single" w:sz="4" w:space="0" w:color="auto"/>
              <w:left w:val="single" w:sz="4" w:space="0" w:color="auto"/>
              <w:bottom w:val="single" w:sz="4" w:space="0" w:color="auto"/>
              <w:right w:val="single" w:sz="4" w:space="0" w:color="auto"/>
            </w:tcBorders>
            <w:vAlign w:val="center"/>
          </w:tcPr>
          <w:p w14:paraId="7C171E9F" w14:textId="7EBEB92D" w:rsidR="00327A8C" w:rsidRPr="00E24142" w:rsidRDefault="00327A8C" w:rsidP="00327A8C">
            <w:pPr>
              <w:pStyle w:val="Default"/>
              <w:spacing w:after="0" w:line="276" w:lineRule="auto"/>
              <w:contextualSpacing/>
              <w:rPr>
                <w:b/>
                <w:bCs/>
                <w:i/>
                <w:iCs/>
                <w:sz w:val="20"/>
                <w:szCs w:val="20"/>
              </w:rPr>
            </w:pPr>
            <w:r w:rsidRPr="00E24142">
              <w:rPr>
                <w:b/>
                <w:bCs/>
                <w:i/>
                <w:iCs/>
                <w:sz w:val="20"/>
                <w:szCs w:val="20"/>
              </w:rPr>
              <w:t>Create Design Guidelines for Pedestrian-Scale Development</w:t>
            </w:r>
          </w:p>
        </w:tc>
        <w:tc>
          <w:tcPr>
            <w:tcW w:w="4410" w:type="dxa"/>
            <w:tcBorders>
              <w:top w:val="single" w:sz="4" w:space="0" w:color="auto"/>
              <w:left w:val="single" w:sz="4" w:space="0" w:color="auto"/>
              <w:bottom w:val="single" w:sz="4" w:space="0" w:color="auto"/>
              <w:right w:val="single" w:sz="4" w:space="0" w:color="auto"/>
            </w:tcBorders>
            <w:vAlign w:val="center"/>
          </w:tcPr>
          <w:p w14:paraId="1DFEC3A2" w14:textId="365DD66C" w:rsidR="00327A8C" w:rsidRPr="00327A8C" w:rsidRDefault="00327A8C" w:rsidP="00327A8C">
            <w:pPr>
              <w:pStyle w:val="Default"/>
              <w:adjustRightInd w:val="0"/>
              <w:spacing w:after="0" w:line="276" w:lineRule="auto"/>
              <w:ind w:left="16"/>
              <w:contextualSpacing/>
              <w:rPr>
                <w:sz w:val="19"/>
                <w:szCs w:val="19"/>
              </w:rPr>
            </w:pPr>
            <w:r w:rsidRPr="00327A8C">
              <w:rPr>
                <w:sz w:val="19"/>
                <w:szCs w:val="19"/>
              </w:rPr>
              <w:t>Maximum block lengths, building setback restrictions, and streetscape enhancements are examples of design guidelines that can be codified in zoning ordinances to encourage pedestrian activity.</w:t>
            </w:r>
          </w:p>
        </w:tc>
        <w:sdt>
          <w:sdtPr>
            <w:rPr>
              <w:sz w:val="20"/>
              <w:szCs w:val="20"/>
            </w:rPr>
            <w:id w:val="184011150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51A3D9B8" w14:textId="77777777" w:rsidR="00327A8C" w:rsidRPr="0075587B" w:rsidRDefault="00327A8C" w:rsidP="00327A8C">
                <w:pPr>
                  <w:pStyle w:val="Default"/>
                  <w:adjustRightInd w:val="0"/>
                  <w:spacing w:after="0" w:line="276" w:lineRule="auto"/>
                  <w:ind w:left="16"/>
                  <w:contextualSpacing/>
                  <w:jc w:val="center"/>
                  <w:rPr>
                    <w:sz w:val="20"/>
                    <w:szCs w:val="20"/>
                  </w:rPr>
                </w:pPr>
                <w:r w:rsidRPr="00C80A22">
                  <w:rPr>
                    <w:rFonts w:ascii="MS Gothic" w:eastAsia="MS Gothic" w:hAnsi="MS Gothic" w:hint="eastAsia"/>
                    <w:sz w:val="20"/>
                    <w:szCs w:val="20"/>
                  </w:rPr>
                  <w:t>☐</w:t>
                </w:r>
              </w:p>
            </w:tc>
          </w:sdtContent>
        </w:sdt>
        <w:sdt>
          <w:sdtPr>
            <w:rPr>
              <w:sz w:val="20"/>
              <w:szCs w:val="20"/>
            </w:rPr>
            <w:id w:val="1457295088"/>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15E446B5" w14:textId="77777777" w:rsidR="00327A8C" w:rsidRPr="0075587B" w:rsidRDefault="00327A8C" w:rsidP="00327A8C">
                <w:pPr>
                  <w:pStyle w:val="Default"/>
                  <w:adjustRightInd w:val="0"/>
                  <w:spacing w:after="0" w:line="276" w:lineRule="auto"/>
                  <w:ind w:left="16"/>
                  <w:contextualSpacing/>
                  <w:jc w:val="center"/>
                  <w:rPr>
                    <w:sz w:val="20"/>
                    <w:szCs w:val="20"/>
                  </w:rPr>
                </w:pPr>
                <w:r w:rsidRPr="00221851">
                  <w:rPr>
                    <w:rFonts w:ascii="MS Gothic" w:eastAsia="MS Gothic" w:hAnsi="MS Gothic" w:hint="eastAsia"/>
                    <w:sz w:val="20"/>
                    <w:szCs w:val="20"/>
                  </w:rPr>
                  <w:t>☐</w:t>
                </w:r>
              </w:p>
            </w:tc>
          </w:sdtContent>
        </w:sdt>
      </w:tr>
      <w:tr w:rsidR="00327A8C" w:rsidRPr="000B5EB9" w14:paraId="1988D39D" w14:textId="77777777" w:rsidTr="00CF239C">
        <w:trPr>
          <w:cantSplit/>
          <w:trHeight w:val="1134"/>
        </w:trPr>
        <w:tc>
          <w:tcPr>
            <w:tcW w:w="530" w:type="dxa"/>
            <w:vMerge/>
            <w:tcBorders>
              <w:top w:val="single" w:sz="4" w:space="0" w:color="auto"/>
              <w:left w:val="single" w:sz="4" w:space="0" w:color="auto"/>
              <w:bottom w:val="single" w:sz="4" w:space="0" w:color="auto"/>
              <w:right w:val="single" w:sz="4" w:space="0" w:color="auto"/>
            </w:tcBorders>
            <w:shd w:val="clear" w:color="auto" w:fill="006288"/>
            <w:textDirection w:val="btLr"/>
          </w:tcPr>
          <w:p w14:paraId="023F4496" w14:textId="77777777" w:rsidR="00327A8C" w:rsidRPr="00E24142" w:rsidRDefault="00327A8C" w:rsidP="00327A8C">
            <w:pPr>
              <w:pStyle w:val="Default"/>
              <w:spacing w:after="0" w:line="276" w:lineRule="auto"/>
              <w:ind w:left="113" w:right="113"/>
              <w:contextualSpacing/>
              <w:rPr>
                <w:b/>
                <w:bCs/>
                <w:i/>
                <w:iCs/>
                <w:color w:val="FFFFFF" w:themeColor="background1"/>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006288"/>
            <w:vAlign w:val="center"/>
          </w:tcPr>
          <w:p w14:paraId="538908F3" w14:textId="66BD2B9E" w:rsidR="00327A8C" w:rsidRPr="00E24142" w:rsidRDefault="00327A8C" w:rsidP="00327A8C">
            <w:pPr>
              <w:pStyle w:val="Default"/>
              <w:spacing w:after="0" w:line="276" w:lineRule="auto"/>
              <w:contextualSpacing/>
              <w:rPr>
                <w:b/>
                <w:bCs/>
                <w:i/>
                <w:iCs/>
                <w:color w:val="FFFFFF" w:themeColor="background1"/>
                <w:sz w:val="20"/>
                <w:szCs w:val="20"/>
              </w:rPr>
            </w:pPr>
          </w:p>
        </w:tc>
        <w:tc>
          <w:tcPr>
            <w:tcW w:w="1970" w:type="dxa"/>
            <w:tcBorders>
              <w:top w:val="single" w:sz="4" w:space="0" w:color="auto"/>
              <w:left w:val="single" w:sz="4" w:space="0" w:color="auto"/>
              <w:bottom w:val="single" w:sz="4" w:space="0" w:color="auto"/>
              <w:right w:val="single" w:sz="4" w:space="0" w:color="auto"/>
            </w:tcBorders>
            <w:vAlign w:val="center"/>
          </w:tcPr>
          <w:p w14:paraId="4B29399A" w14:textId="637D8281" w:rsidR="00327A8C" w:rsidRPr="00E24142" w:rsidRDefault="00327A8C" w:rsidP="00327A8C">
            <w:pPr>
              <w:pStyle w:val="Default"/>
              <w:spacing w:after="0" w:line="276" w:lineRule="auto"/>
              <w:contextualSpacing/>
              <w:rPr>
                <w:b/>
                <w:bCs/>
                <w:i/>
                <w:iCs/>
                <w:sz w:val="20"/>
                <w:szCs w:val="20"/>
              </w:rPr>
            </w:pPr>
            <w:r w:rsidRPr="00E24142">
              <w:rPr>
                <w:b/>
                <w:bCs/>
                <w:i/>
                <w:iCs/>
                <w:sz w:val="20"/>
                <w:szCs w:val="20"/>
              </w:rPr>
              <w:t>Improve Safety of Existing Bicycle and Pedestrian Facilities</w:t>
            </w:r>
          </w:p>
        </w:tc>
        <w:tc>
          <w:tcPr>
            <w:tcW w:w="4410" w:type="dxa"/>
            <w:tcBorders>
              <w:top w:val="single" w:sz="4" w:space="0" w:color="auto"/>
              <w:left w:val="single" w:sz="4" w:space="0" w:color="auto"/>
              <w:bottom w:val="single" w:sz="4" w:space="0" w:color="auto"/>
              <w:right w:val="single" w:sz="4" w:space="0" w:color="auto"/>
            </w:tcBorders>
            <w:vAlign w:val="center"/>
          </w:tcPr>
          <w:p w14:paraId="0793B54C" w14:textId="0564A2B3" w:rsidR="00327A8C" w:rsidRPr="00327A8C" w:rsidRDefault="00327A8C" w:rsidP="00327A8C">
            <w:pPr>
              <w:pStyle w:val="Default"/>
              <w:adjustRightInd w:val="0"/>
              <w:spacing w:after="0" w:line="276" w:lineRule="auto"/>
              <w:ind w:left="16"/>
              <w:contextualSpacing/>
              <w:rPr>
                <w:sz w:val="19"/>
                <w:szCs w:val="19"/>
              </w:rPr>
            </w:pPr>
            <w:r w:rsidRPr="00327A8C">
              <w:rPr>
                <w:sz w:val="19"/>
                <w:szCs w:val="19"/>
              </w:rPr>
              <w:t>Maintaining lighting, signage, striping, traffic control devices, and pavement quality, and installing curb cuts, curb extensions, median refuges, and raised crosswalks can increase bicycle and pedestrian safety.</w:t>
            </w:r>
          </w:p>
        </w:tc>
        <w:sdt>
          <w:sdtPr>
            <w:rPr>
              <w:sz w:val="20"/>
              <w:szCs w:val="20"/>
            </w:rPr>
            <w:id w:val="-30215365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489ECABF" w14:textId="77777777" w:rsidR="00327A8C" w:rsidRPr="0075587B" w:rsidRDefault="00327A8C" w:rsidP="00327A8C">
                <w:pPr>
                  <w:pStyle w:val="Default"/>
                  <w:adjustRightInd w:val="0"/>
                  <w:spacing w:after="0" w:line="276" w:lineRule="auto"/>
                  <w:ind w:left="16"/>
                  <w:contextualSpacing/>
                  <w:jc w:val="center"/>
                  <w:rPr>
                    <w:sz w:val="20"/>
                    <w:szCs w:val="20"/>
                  </w:rPr>
                </w:pPr>
                <w:r w:rsidRPr="00C80A22">
                  <w:rPr>
                    <w:rFonts w:ascii="MS Gothic" w:eastAsia="MS Gothic" w:hAnsi="MS Gothic" w:hint="eastAsia"/>
                    <w:sz w:val="20"/>
                    <w:szCs w:val="20"/>
                  </w:rPr>
                  <w:t>☐</w:t>
                </w:r>
              </w:p>
            </w:tc>
          </w:sdtContent>
        </w:sdt>
        <w:sdt>
          <w:sdtPr>
            <w:rPr>
              <w:sz w:val="20"/>
              <w:szCs w:val="20"/>
            </w:rPr>
            <w:id w:val="1019361648"/>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0ED4ECB0" w14:textId="77777777" w:rsidR="00327A8C" w:rsidRPr="0075587B" w:rsidRDefault="00327A8C" w:rsidP="00327A8C">
                <w:pPr>
                  <w:pStyle w:val="Default"/>
                  <w:adjustRightInd w:val="0"/>
                  <w:spacing w:after="0" w:line="276" w:lineRule="auto"/>
                  <w:ind w:left="16"/>
                  <w:contextualSpacing/>
                  <w:jc w:val="center"/>
                  <w:rPr>
                    <w:sz w:val="20"/>
                    <w:szCs w:val="20"/>
                  </w:rPr>
                </w:pPr>
                <w:r w:rsidRPr="00221851">
                  <w:rPr>
                    <w:rFonts w:ascii="MS Gothic" w:eastAsia="MS Gothic" w:hAnsi="MS Gothic" w:hint="eastAsia"/>
                    <w:sz w:val="20"/>
                    <w:szCs w:val="20"/>
                  </w:rPr>
                  <w:t>☐</w:t>
                </w:r>
              </w:p>
            </w:tc>
          </w:sdtContent>
        </w:sdt>
      </w:tr>
      <w:tr w:rsidR="00327A8C" w:rsidRPr="006C33BE" w14:paraId="7951723E" w14:textId="77777777" w:rsidTr="00CF239C">
        <w:trPr>
          <w:cantSplit/>
          <w:trHeight w:val="1134"/>
        </w:trPr>
        <w:tc>
          <w:tcPr>
            <w:tcW w:w="530" w:type="dxa"/>
            <w:vMerge/>
            <w:tcBorders>
              <w:top w:val="single" w:sz="4" w:space="0" w:color="auto"/>
              <w:left w:val="single" w:sz="4" w:space="0" w:color="auto"/>
              <w:bottom w:val="single" w:sz="4" w:space="0" w:color="auto"/>
              <w:right w:val="single" w:sz="4" w:space="0" w:color="auto"/>
            </w:tcBorders>
            <w:shd w:val="clear" w:color="auto" w:fill="006288"/>
            <w:textDirection w:val="btLr"/>
          </w:tcPr>
          <w:p w14:paraId="668D217D" w14:textId="77777777" w:rsidR="00327A8C" w:rsidRPr="00E24142" w:rsidRDefault="00327A8C" w:rsidP="00327A8C">
            <w:pPr>
              <w:pStyle w:val="Default"/>
              <w:spacing w:after="0" w:line="276" w:lineRule="auto"/>
              <w:ind w:left="113" w:right="113"/>
              <w:contextualSpacing/>
              <w:rPr>
                <w:b/>
                <w:bCs/>
                <w:i/>
                <w:iCs/>
                <w:color w:val="FFFFFF" w:themeColor="background1"/>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006288"/>
            <w:vAlign w:val="center"/>
          </w:tcPr>
          <w:p w14:paraId="312ADFF0" w14:textId="5036EF74" w:rsidR="00327A8C" w:rsidRPr="00E24142" w:rsidRDefault="00327A8C" w:rsidP="00327A8C">
            <w:pPr>
              <w:pStyle w:val="Default"/>
              <w:spacing w:after="0" w:line="276" w:lineRule="auto"/>
              <w:contextualSpacing/>
              <w:rPr>
                <w:b/>
                <w:bCs/>
                <w:i/>
                <w:iCs/>
                <w:color w:val="FFFFFF" w:themeColor="background1"/>
                <w:sz w:val="20"/>
                <w:szCs w:val="20"/>
              </w:rPr>
            </w:pPr>
          </w:p>
        </w:tc>
        <w:tc>
          <w:tcPr>
            <w:tcW w:w="1970" w:type="dxa"/>
            <w:tcBorders>
              <w:top w:val="single" w:sz="4" w:space="0" w:color="auto"/>
              <w:left w:val="single" w:sz="4" w:space="0" w:color="auto"/>
              <w:bottom w:val="single" w:sz="4" w:space="0" w:color="auto"/>
              <w:right w:val="single" w:sz="4" w:space="0" w:color="auto"/>
            </w:tcBorders>
            <w:vAlign w:val="center"/>
          </w:tcPr>
          <w:p w14:paraId="54DDD2FA" w14:textId="3AE912F3" w:rsidR="00327A8C" w:rsidRPr="00E24142" w:rsidRDefault="00327A8C" w:rsidP="00327A8C">
            <w:pPr>
              <w:pStyle w:val="Default"/>
              <w:spacing w:after="0" w:line="276" w:lineRule="auto"/>
              <w:contextualSpacing/>
              <w:rPr>
                <w:b/>
                <w:bCs/>
                <w:i/>
                <w:iCs/>
                <w:sz w:val="20"/>
                <w:szCs w:val="20"/>
              </w:rPr>
            </w:pPr>
            <w:r w:rsidRPr="00E24142">
              <w:rPr>
                <w:b/>
                <w:bCs/>
                <w:i/>
                <w:iCs/>
                <w:sz w:val="20"/>
                <w:szCs w:val="20"/>
              </w:rPr>
              <w:t>Build Exclusive Non-Motorized ROW</w:t>
            </w:r>
          </w:p>
        </w:tc>
        <w:tc>
          <w:tcPr>
            <w:tcW w:w="4410" w:type="dxa"/>
            <w:tcBorders>
              <w:top w:val="single" w:sz="4" w:space="0" w:color="auto"/>
              <w:left w:val="single" w:sz="4" w:space="0" w:color="auto"/>
              <w:bottom w:val="single" w:sz="4" w:space="0" w:color="auto"/>
              <w:right w:val="single" w:sz="4" w:space="0" w:color="auto"/>
            </w:tcBorders>
            <w:vAlign w:val="center"/>
          </w:tcPr>
          <w:p w14:paraId="5CF3A406" w14:textId="0F12DE1F" w:rsidR="00327A8C" w:rsidRPr="00327A8C" w:rsidRDefault="00327A8C" w:rsidP="00327A8C">
            <w:pPr>
              <w:pStyle w:val="Default"/>
              <w:spacing w:after="0" w:line="276" w:lineRule="auto"/>
              <w:contextualSpacing/>
              <w:rPr>
                <w:sz w:val="19"/>
                <w:szCs w:val="19"/>
              </w:rPr>
            </w:pPr>
            <w:r w:rsidRPr="00327A8C">
              <w:rPr>
                <w:sz w:val="19"/>
                <w:szCs w:val="19"/>
              </w:rPr>
              <w:t>Abandoned rail ROW, waterways, existing parkland, and even bikeways physically separated from roadway pavement by greenspace can be used for medium- to long-distance bike trails, improving safety and reducing travel times.</w:t>
            </w:r>
          </w:p>
        </w:tc>
        <w:sdt>
          <w:sdtPr>
            <w:rPr>
              <w:sz w:val="20"/>
              <w:szCs w:val="20"/>
            </w:rPr>
            <w:id w:val="-70409816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09E866E7" w14:textId="77777777" w:rsidR="00327A8C" w:rsidRPr="0075587B" w:rsidRDefault="00327A8C" w:rsidP="00327A8C">
                <w:pPr>
                  <w:pStyle w:val="Default"/>
                  <w:spacing w:after="0" w:line="276" w:lineRule="auto"/>
                  <w:contextualSpacing/>
                  <w:jc w:val="center"/>
                  <w:rPr>
                    <w:sz w:val="20"/>
                    <w:szCs w:val="20"/>
                  </w:rPr>
                </w:pPr>
                <w:r>
                  <w:rPr>
                    <w:rFonts w:ascii="MS Gothic" w:eastAsia="MS Gothic" w:hAnsi="MS Gothic" w:hint="eastAsia"/>
                    <w:sz w:val="20"/>
                    <w:szCs w:val="20"/>
                  </w:rPr>
                  <w:t>☐</w:t>
                </w:r>
              </w:p>
            </w:tc>
          </w:sdtContent>
        </w:sdt>
        <w:sdt>
          <w:sdtPr>
            <w:rPr>
              <w:sz w:val="20"/>
              <w:szCs w:val="20"/>
            </w:rPr>
            <w:id w:val="-1763840097"/>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33C074E6" w14:textId="77777777" w:rsidR="00327A8C" w:rsidRPr="0075587B" w:rsidRDefault="00327A8C" w:rsidP="00327A8C">
                <w:pPr>
                  <w:pStyle w:val="Default"/>
                  <w:spacing w:after="0" w:line="276" w:lineRule="auto"/>
                  <w:contextualSpacing/>
                  <w:jc w:val="center"/>
                  <w:rPr>
                    <w:sz w:val="20"/>
                    <w:szCs w:val="20"/>
                  </w:rPr>
                </w:pPr>
                <w:r w:rsidRPr="00221851">
                  <w:rPr>
                    <w:rFonts w:ascii="MS Gothic" w:eastAsia="MS Gothic" w:hAnsi="MS Gothic" w:hint="eastAsia"/>
                    <w:sz w:val="20"/>
                    <w:szCs w:val="20"/>
                  </w:rPr>
                  <w:t>☐</w:t>
                </w:r>
              </w:p>
            </w:tc>
          </w:sdtContent>
        </w:sdt>
      </w:tr>
      <w:tr w:rsidR="00327A8C" w:rsidRPr="000B5EB9" w14:paraId="7C3B089E" w14:textId="77777777" w:rsidTr="00CF239C">
        <w:trPr>
          <w:cantSplit/>
          <w:trHeight w:val="1134"/>
        </w:trPr>
        <w:tc>
          <w:tcPr>
            <w:tcW w:w="530" w:type="dxa"/>
            <w:vMerge/>
            <w:tcBorders>
              <w:top w:val="single" w:sz="4" w:space="0" w:color="auto"/>
              <w:left w:val="single" w:sz="4" w:space="0" w:color="auto"/>
              <w:bottom w:val="single" w:sz="4" w:space="0" w:color="auto"/>
              <w:right w:val="single" w:sz="4" w:space="0" w:color="auto"/>
            </w:tcBorders>
            <w:shd w:val="clear" w:color="auto" w:fill="006288"/>
            <w:textDirection w:val="btLr"/>
          </w:tcPr>
          <w:p w14:paraId="7C4C423C" w14:textId="77777777" w:rsidR="00327A8C" w:rsidRPr="00E24142" w:rsidRDefault="00327A8C" w:rsidP="00327A8C">
            <w:pPr>
              <w:pStyle w:val="Default"/>
              <w:spacing w:after="0" w:line="276" w:lineRule="auto"/>
              <w:ind w:left="113" w:right="113"/>
              <w:contextualSpacing/>
              <w:rPr>
                <w:b/>
                <w:bCs/>
                <w:i/>
                <w:iCs/>
                <w:color w:val="FFFFFF" w:themeColor="background1"/>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006288"/>
            <w:vAlign w:val="center"/>
          </w:tcPr>
          <w:p w14:paraId="4498BACC" w14:textId="4F4A9BEA" w:rsidR="00327A8C" w:rsidRPr="00E24142" w:rsidRDefault="00327A8C" w:rsidP="00327A8C">
            <w:pPr>
              <w:pStyle w:val="Default"/>
              <w:spacing w:after="0" w:line="276" w:lineRule="auto"/>
              <w:contextualSpacing/>
              <w:rPr>
                <w:b/>
                <w:bCs/>
                <w:i/>
                <w:iCs/>
                <w:color w:val="FFFFFF" w:themeColor="background1"/>
                <w:sz w:val="20"/>
                <w:szCs w:val="20"/>
              </w:rPr>
            </w:pPr>
          </w:p>
        </w:tc>
        <w:tc>
          <w:tcPr>
            <w:tcW w:w="1970" w:type="dxa"/>
            <w:tcBorders>
              <w:top w:val="single" w:sz="4" w:space="0" w:color="auto"/>
              <w:left w:val="single" w:sz="4" w:space="0" w:color="auto"/>
              <w:bottom w:val="single" w:sz="4" w:space="0" w:color="auto"/>
              <w:right w:val="single" w:sz="4" w:space="0" w:color="auto"/>
            </w:tcBorders>
            <w:vAlign w:val="center"/>
          </w:tcPr>
          <w:p w14:paraId="3242EAC5" w14:textId="6A983AAE" w:rsidR="00327A8C" w:rsidRPr="00E24142" w:rsidRDefault="00327A8C" w:rsidP="00327A8C">
            <w:pPr>
              <w:pStyle w:val="Default"/>
              <w:spacing w:after="0" w:line="276" w:lineRule="auto"/>
              <w:contextualSpacing/>
              <w:rPr>
                <w:b/>
                <w:bCs/>
                <w:i/>
                <w:iCs/>
                <w:sz w:val="20"/>
                <w:szCs w:val="20"/>
              </w:rPr>
            </w:pPr>
            <w:r w:rsidRPr="00E24142">
              <w:rPr>
                <w:b/>
                <w:bCs/>
                <w:i/>
                <w:iCs/>
                <w:sz w:val="20"/>
                <w:szCs w:val="20"/>
              </w:rPr>
              <w:t>Reduce Transit Fares</w:t>
            </w:r>
          </w:p>
        </w:tc>
        <w:tc>
          <w:tcPr>
            <w:tcW w:w="4410" w:type="dxa"/>
            <w:tcBorders>
              <w:top w:val="single" w:sz="4" w:space="0" w:color="auto"/>
              <w:left w:val="single" w:sz="4" w:space="0" w:color="auto"/>
              <w:bottom w:val="single" w:sz="4" w:space="0" w:color="auto"/>
              <w:right w:val="single" w:sz="4" w:space="0" w:color="auto"/>
            </w:tcBorders>
            <w:vAlign w:val="center"/>
          </w:tcPr>
          <w:p w14:paraId="4C35460E" w14:textId="1F69C5D4" w:rsidR="00327A8C" w:rsidRPr="00327A8C" w:rsidRDefault="00327A8C" w:rsidP="00327A8C">
            <w:pPr>
              <w:pStyle w:val="Default"/>
              <w:adjustRightInd w:val="0"/>
              <w:spacing w:after="0" w:line="276" w:lineRule="auto"/>
              <w:contextualSpacing/>
              <w:rPr>
                <w:sz w:val="19"/>
                <w:szCs w:val="19"/>
              </w:rPr>
            </w:pPr>
            <w:r w:rsidRPr="00327A8C">
              <w:rPr>
                <w:sz w:val="19"/>
                <w:szCs w:val="19"/>
              </w:rPr>
              <w:t>This encourages additional transit use, to the extent that high fares can be a barrier to transit. This can be universal fare reduction, or a fare reduction for qualified individuals (low wage-earners, people with disabilities or on fixed incomes, etc.).</w:t>
            </w:r>
          </w:p>
        </w:tc>
        <w:sdt>
          <w:sdtPr>
            <w:rPr>
              <w:sz w:val="20"/>
              <w:szCs w:val="20"/>
            </w:rPr>
            <w:id w:val="1336349194"/>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32CD73A8" w14:textId="77777777" w:rsidR="00327A8C" w:rsidRPr="0075587B" w:rsidRDefault="00327A8C" w:rsidP="00327A8C">
                <w:pPr>
                  <w:pStyle w:val="Default"/>
                  <w:adjustRightInd w:val="0"/>
                  <w:spacing w:after="0" w:line="276" w:lineRule="auto"/>
                  <w:contextualSpacing/>
                  <w:jc w:val="center"/>
                  <w:rPr>
                    <w:sz w:val="20"/>
                    <w:szCs w:val="20"/>
                  </w:rPr>
                </w:pPr>
                <w:r>
                  <w:rPr>
                    <w:rFonts w:ascii="MS Gothic" w:eastAsia="MS Gothic" w:hAnsi="MS Gothic" w:hint="eastAsia"/>
                    <w:sz w:val="20"/>
                    <w:szCs w:val="20"/>
                  </w:rPr>
                  <w:t>☐</w:t>
                </w:r>
              </w:p>
            </w:tc>
          </w:sdtContent>
        </w:sdt>
        <w:sdt>
          <w:sdtPr>
            <w:rPr>
              <w:sz w:val="20"/>
              <w:szCs w:val="20"/>
            </w:rPr>
            <w:id w:val="1201593617"/>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0EDAD571" w14:textId="0CB6A528" w:rsidR="00327A8C" w:rsidRPr="0075587B" w:rsidRDefault="00CF239C" w:rsidP="00327A8C">
                <w:pPr>
                  <w:pStyle w:val="Default"/>
                  <w:adjustRightInd w:val="0"/>
                  <w:spacing w:after="0" w:line="276" w:lineRule="auto"/>
                  <w:contextualSpacing/>
                  <w:jc w:val="center"/>
                  <w:rPr>
                    <w:sz w:val="20"/>
                    <w:szCs w:val="20"/>
                  </w:rPr>
                </w:pPr>
                <w:r>
                  <w:rPr>
                    <w:rFonts w:ascii="MS Gothic" w:eastAsia="MS Gothic" w:hAnsi="MS Gothic" w:hint="eastAsia"/>
                    <w:sz w:val="20"/>
                    <w:szCs w:val="20"/>
                  </w:rPr>
                  <w:t>☐</w:t>
                </w:r>
              </w:p>
            </w:tc>
          </w:sdtContent>
        </w:sdt>
      </w:tr>
    </w:tbl>
    <w:p w14:paraId="392BC42E" w14:textId="77777777" w:rsidR="00CF239C" w:rsidRDefault="00CF239C">
      <w:r>
        <w:br w:type="page"/>
      </w:r>
    </w:p>
    <w:tbl>
      <w:tblPr>
        <w:tblpPr w:leftFromText="187" w:rightFromText="187" w:vertAnchor="text" w:horzAnchor="margin" w:tblpXSpec="center" w:tblpY="1"/>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1530"/>
        <w:gridCol w:w="1970"/>
        <w:gridCol w:w="4410"/>
        <w:gridCol w:w="1080"/>
        <w:gridCol w:w="1170"/>
      </w:tblGrid>
      <w:tr w:rsidR="00CF239C" w:rsidRPr="000B5EB9" w14:paraId="34FF9364" w14:textId="77777777" w:rsidTr="00CF239C">
        <w:trPr>
          <w:cantSplit/>
          <w:trHeight w:val="610"/>
        </w:trPr>
        <w:tc>
          <w:tcPr>
            <w:tcW w:w="2060" w:type="dxa"/>
            <w:gridSpan w:val="2"/>
            <w:shd w:val="clear" w:color="auto" w:fill="BFBFBF" w:themeFill="background1" w:themeFillShade="BF"/>
            <w:vAlign w:val="center"/>
          </w:tcPr>
          <w:p w14:paraId="49C6CA50" w14:textId="637065ED" w:rsidR="00CF239C" w:rsidRPr="00E24142" w:rsidRDefault="00CF239C" w:rsidP="00327A8C">
            <w:pPr>
              <w:pStyle w:val="Default"/>
              <w:spacing w:after="0" w:line="276" w:lineRule="auto"/>
              <w:contextualSpacing/>
              <w:jc w:val="center"/>
              <w:rPr>
                <w:b/>
                <w:bCs/>
                <w:i/>
                <w:iCs/>
                <w:color w:val="FFFFFF" w:themeColor="background1"/>
                <w:sz w:val="20"/>
                <w:szCs w:val="20"/>
              </w:rPr>
            </w:pPr>
            <w:r w:rsidRPr="00E24142">
              <w:rPr>
                <w:b/>
                <w:bCs/>
                <w:color w:val="auto"/>
                <w:sz w:val="20"/>
                <w:szCs w:val="20"/>
              </w:rPr>
              <w:lastRenderedPageBreak/>
              <w:t>Type of Improvement</w:t>
            </w:r>
          </w:p>
        </w:tc>
        <w:tc>
          <w:tcPr>
            <w:tcW w:w="1970" w:type="dxa"/>
            <w:shd w:val="clear" w:color="auto" w:fill="BFBFBF" w:themeFill="background1" w:themeFillShade="BF"/>
            <w:vAlign w:val="center"/>
          </w:tcPr>
          <w:p w14:paraId="6A4C3168" w14:textId="6A0321F7" w:rsidR="00CF239C" w:rsidRPr="00E24142" w:rsidRDefault="00CF239C" w:rsidP="00327A8C">
            <w:pPr>
              <w:pStyle w:val="Default"/>
              <w:spacing w:after="0" w:line="276" w:lineRule="auto"/>
              <w:contextualSpacing/>
              <w:jc w:val="center"/>
              <w:rPr>
                <w:b/>
                <w:bCs/>
                <w:i/>
                <w:iCs/>
                <w:sz w:val="20"/>
                <w:szCs w:val="20"/>
              </w:rPr>
            </w:pPr>
            <w:r w:rsidRPr="00E24142">
              <w:rPr>
                <w:b/>
                <w:bCs/>
                <w:i/>
                <w:iCs/>
                <w:sz w:val="20"/>
                <w:szCs w:val="20"/>
              </w:rPr>
              <w:t>Specific Strategy</w:t>
            </w:r>
          </w:p>
        </w:tc>
        <w:tc>
          <w:tcPr>
            <w:tcW w:w="4410" w:type="dxa"/>
            <w:shd w:val="clear" w:color="auto" w:fill="BFBFBF" w:themeFill="background1" w:themeFillShade="BF"/>
            <w:vAlign w:val="center"/>
          </w:tcPr>
          <w:p w14:paraId="08105487" w14:textId="153AFE03" w:rsidR="00CF239C" w:rsidRPr="000F636B" w:rsidRDefault="00CF239C" w:rsidP="00327A8C">
            <w:pPr>
              <w:pStyle w:val="Default"/>
              <w:adjustRightInd w:val="0"/>
              <w:spacing w:after="0" w:line="276" w:lineRule="auto"/>
              <w:contextualSpacing/>
              <w:jc w:val="center"/>
              <w:rPr>
                <w:sz w:val="20"/>
                <w:szCs w:val="20"/>
              </w:rPr>
            </w:pPr>
            <w:r w:rsidRPr="0075587B">
              <w:rPr>
                <w:b/>
                <w:bCs/>
                <w:sz w:val="20"/>
                <w:szCs w:val="20"/>
              </w:rPr>
              <w:t>Description</w:t>
            </w:r>
          </w:p>
        </w:tc>
        <w:tc>
          <w:tcPr>
            <w:tcW w:w="1080" w:type="dxa"/>
            <w:shd w:val="clear" w:color="auto" w:fill="BFBFBF" w:themeFill="background1" w:themeFillShade="BF"/>
            <w:vAlign w:val="center"/>
          </w:tcPr>
          <w:p w14:paraId="7587682D" w14:textId="132F878B" w:rsidR="00CF239C" w:rsidRDefault="00CF239C" w:rsidP="00327A8C">
            <w:pPr>
              <w:pStyle w:val="Default"/>
              <w:adjustRightInd w:val="0"/>
              <w:spacing w:after="0" w:line="276" w:lineRule="auto"/>
              <w:contextualSpacing/>
              <w:jc w:val="center"/>
              <w:rPr>
                <w:sz w:val="20"/>
                <w:szCs w:val="20"/>
              </w:rPr>
            </w:pPr>
            <w:r>
              <w:rPr>
                <w:b/>
                <w:bCs/>
                <w:sz w:val="20"/>
                <w:szCs w:val="20"/>
              </w:rPr>
              <w:t>Currently in Place</w:t>
            </w:r>
          </w:p>
        </w:tc>
        <w:tc>
          <w:tcPr>
            <w:tcW w:w="1170" w:type="dxa"/>
            <w:shd w:val="clear" w:color="auto" w:fill="BFBFBF" w:themeFill="background1" w:themeFillShade="BF"/>
            <w:vAlign w:val="center"/>
          </w:tcPr>
          <w:p w14:paraId="66B47BD5" w14:textId="216F99CB" w:rsidR="00CF239C" w:rsidRDefault="00CF239C" w:rsidP="00327A8C">
            <w:pPr>
              <w:pStyle w:val="Default"/>
              <w:adjustRightInd w:val="0"/>
              <w:spacing w:after="0" w:line="276" w:lineRule="auto"/>
              <w:contextualSpacing/>
              <w:jc w:val="center"/>
              <w:rPr>
                <w:sz w:val="20"/>
                <w:szCs w:val="20"/>
              </w:rPr>
            </w:pPr>
            <w:r>
              <w:rPr>
                <w:b/>
                <w:bCs/>
                <w:sz w:val="20"/>
                <w:szCs w:val="20"/>
              </w:rPr>
              <w:t>Considered</w:t>
            </w:r>
          </w:p>
        </w:tc>
      </w:tr>
      <w:tr w:rsidR="00327A8C" w:rsidRPr="000B5EB9" w14:paraId="6D62C5F4" w14:textId="77777777" w:rsidTr="00CF239C">
        <w:trPr>
          <w:cantSplit/>
          <w:trHeight w:val="1134"/>
        </w:trPr>
        <w:tc>
          <w:tcPr>
            <w:tcW w:w="530" w:type="dxa"/>
            <w:vMerge w:val="restart"/>
            <w:shd w:val="clear" w:color="auto" w:fill="006288"/>
            <w:textDirection w:val="btLr"/>
            <w:vAlign w:val="center"/>
          </w:tcPr>
          <w:p w14:paraId="59188128" w14:textId="1D51F39D" w:rsidR="00327A8C" w:rsidRPr="00E24142" w:rsidRDefault="00327A8C" w:rsidP="00327A8C">
            <w:pPr>
              <w:pStyle w:val="Default"/>
              <w:spacing w:after="0" w:line="276" w:lineRule="auto"/>
              <w:ind w:left="113" w:right="113"/>
              <w:contextualSpacing/>
              <w:jc w:val="center"/>
              <w:rPr>
                <w:b/>
                <w:bCs/>
                <w:i/>
                <w:iCs/>
                <w:color w:val="FFFFFF" w:themeColor="background1"/>
                <w:sz w:val="20"/>
                <w:szCs w:val="20"/>
              </w:rPr>
            </w:pPr>
            <w:r w:rsidRPr="00327A8C">
              <w:rPr>
                <w:color w:val="FFFFFF" w:themeColor="background1"/>
                <w:sz w:val="20"/>
                <w:szCs w:val="20"/>
              </w:rPr>
              <w:t>Shift Trips from the Single Occupancy Vehicle</w:t>
            </w:r>
          </w:p>
        </w:tc>
        <w:tc>
          <w:tcPr>
            <w:tcW w:w="1530" w:type="dxa"/>
            <w:vMerge w:val="restart"/>
            <w:shd w:val="clear" w:color="auto" w:fill="006288"/>
            <w:vAlign w:val="center"/>
          </w:tcPr>
          <w:p w14:paraId="7FC69AEB" w14:textId="1495FD06" w:rsidR="00327A8C" w:rsidRPr="00CF239C" w:rsidRDefault="00327A8C" w:rsidP="00327A8C">
            <w:pPr>
              <w:pStyle w:val="Default"/>
              <w:spacing w:after="0" w:line="276" w:lineRule="auto"/>
              <w:contextualSpacing/>
              <w:rPr>
                <w:color w:val="FFFFFF" w:themeColor="background1"/>
                <w:sz w:val="20"/>
                <w:szCs w:val="20"/>
              </w:rPr>
            </w:pPr>
            <w:r w:rsidRPr="00CF239C">
              <w:rPr>
                <w:color w:val="FFFFFF" w:themeColor="background1"/>
                <w:sz w:val="20"/>
                <w:szCs w:val="20"/>
              </w:rPr>
              <w:t>Transportation Demand Management</w:t>
            </w:r>
          </w:p>
        </w:tc>
        <w:tc>
          <w:tcPr>
            <w:tcW w:w="1970" w:type="dxa"/>
            <w:vAlign w:val="center"/>
          </w:tcPr>
          <w:p w14:paraId="01321D97" w14:textId="0AAC5139" w:rsidR="00327A8C" w:rsidRPr="00E24142" w:rsidRDefault="00327A8C" w:rsidP="00327A8C">
            <w:pPr>
              <w:pStyle w:val="Default"/>
              <w:spacing w:after="0" w:line="276" w:lineRule="auto"/>
              <w:contextualSpacing/>
              <w:rPr>
                <w:b/>
                <w:bCs/>
                <w:i/>
                <w:iCs/>
                <w:sz w:val="20"/>
                <w:szCs w:val="20"/>
              </w:rPr>
            </w:pPr>
            <w:r w:rsidRPr="00E24142">
              <w:rPr>
                <w:b/>
                <w:bCs/>
                <w:i/>
                <w:iCs/>
                <w:sz w:val="20"/>
                <w:szCs w:val="20"/>
              </w:rPr>
              <w:t>Add HOV / HOT Lanes</w:t>
            </w:r>
          </w:p>
        </w:tc>
        <w:tc>
          <w:tcPr>
            <w:tcW w:w="4410" w:type="dxa"/>
            <w:vAlign w:val="center"/>
          </w:tcPr>
          <w:p w14:paraId="7AA5D2D7" w14:textId="23F4FAC5" w:rsidR="00327A8C" w:rsidRPr="00CF239C" w:rsidRDefault="00327A8C" w:rsidP="00327A8C">
            <w:pPr>
              <w:pStyle w:val="Default"/>
              <w:adjustRightInd w:val="0"/>
              <w:spacing w:after="0" w:line="276" w:lineRule="auto"/>
              <w:contextualSpacing/>
              <w:rPr>
                <w:sz w:val="19"/>
                <w:szCs w:val="19"/>
              </w:rPr>
            </w:pPr>
            <w:r w:rsidRPr="00CF239C">
              <w:rPr>
                <w:sz w:val="19"/>
                <w:szCs w:val="19"/>
              </w:rPr>
              <w:t>This increases corridor capacity while at the same time provides an incentive for single-occupant drivers to shift to ridesharing / carpooling. These lanes are most effective as part of a comprehensive effort to encourage HOVs and high occupancy toll (HOT) lanes, including publicity, outreach, park-and-ride lots, and rideshare matching services.</w:t>
            </w:r>
          </w:p>
        </w:tc>
        <w:sdt>
          <w:sdtPr>
            <w:rPr>
              <w:sz w:val="20"/>
              <w:szCs w:val="20"/>
            </w:rPr>
            <w:id w:val="1361782671"/>
            <w14:checkbox>
              <w14:checked w14:val="0"/>
              <w14:checkedState w14:val="2612" w14:font="MS Gothic"/>
              <w14:uncheckedState w14:val="2610" w14:font="MS Gothic"/>
            </w14:checkbox>
          </w:sdtPr>
          <w:sdtEndPr/>
          <w:sdtContent>
            <w:tc>
              <w:tcPr>
                <w:tcW w:w="1080" w:type="dxa"/>
                <w:vAlign w:val="center"/>
              </w:tcPr>
              <w:p w14:paraId="469669A8" w14:textId="77777777" w:rsidR="00327A8C" w:rsidRPr="0075587B" w:rsidRDefault="00327A8C" w:rsidP="00327A8C">
                <w:pPr>
                  <w:pStyle w:val="Default"/>
                  <w:adjustRightInd w:val="0"/>
                  <w:spacing w:after="0" w:line="276" w:lineRule="auto"/>
                  <w:contextualSpacing/>
                  <w:jc w:val="center"/>
                  <w:rPr>
                    <w:sz w:val="20"/>
                    <w:szCs w:val="20"/>
                  </w:rPr>
                </w:pPr>
                <w:r w:rsidRPr="00C80A22">
                  <w:rPr>
                    <w:rFonts w:ascii="MS Gothic" w:eastAsia="MS Gothic" w:hAnsi="MS Gothic" w:hint="eastAsia"/>
                    <w:sz w:val="20"/>
                    <w:szCs w:val="20"/>
                  </w:rPr>
                  <w:t>☐</w:t>
                </w:r>
              </w:p>
            </w:tc>
          </w:sdtContent>
        </w:sdt>
        <w:sdt>
          <w:sdtPr>
            <w:rPr>
              <w:sz w:val="20"/>
              <w:szCs w:val="20"/>
            </w:rPr>
            <w:id w:val="-99722160"/>
            <w14:checkbox>
              <w14:checked w14:val="0"/>
              <w14:checkedState w14:val="2612" w14:font="MS Gothic"/>
              <w14:uncheckedState w14:val="2610" w14:font="MS Gothic"/>
            </w14:checkbox>
          </w:sdtPr>
          <w:sdtEndPr/>
          <w:sdtContent>
            <w:tc>
              <w:tcPr>
                <w:tcW w:w="1170" w:type="dxa"/>
                <w:vAlign w:val="center"/>
              </w:tcPr>
              <w:p w14:paraId="13603876" w14:textId="77777777" w:rsidR="00327A8C" w:rsidRPr="0075587B" w:rsidRDefault="00327A8C" w:rsidP="00327A8C">
                <w:pPr>
                  <w:pStyle w:val="Default"/>
                  <w:adjustRightInd w:val="0"/>
                  <w:spacing w:after="0" w:line="276" w:lineRule="auto"/>
                  <w:contextualSpacing/>
                  <w:jc w:val="center"/>
                  <w:rPr>
                    <w:sz w:val="20"/>
                    <w:szCs w:val="20"/>
                  </w:rPr>
                </w:pPr>
                <w:r w:rsidRPr="00221851">
                  <w:rPr>
                    <w:rFonts w:ascii="MS Gothic" w:eastAsia="MS Gothic" w:hAnsi="MS Gothic" w:hint="eastAsia"/>
                    <w:sz w:val="20"/>
                    <w:szCs w:val="20"/>
                  </w:rPr>
                  <w:t>☐</w:t>
                </w:r>
              </w:p>
            </w:tc>
          </w:sdtContent>
        </w:sdt>
      </w:tr>
      <w:tr w:rsidR="00327A8C" w:rsidRPr="006C33BE" w14:paraId="2D01D84E" w14:textId="77777777" w:rsidTr="00CF239C">
        <w:trPr>
          <w:cantSplit/>
          <w:trHeight w:val="1134"/>
        </w:trPr>
        <w:tc>
          <w:tcPr>
            <w:tcW w:w="530" w:type="dxa"/>
            <w:vMerge/>
            <w:shd w:val="clear" w:color="auto" w:fill="006288"/>
            <w:textDirection w:val="btLr"/>
          </w:tcPr>
          <w:p w14:paraId="0860E4F8" w14:textId="77777777" w:rsidR="00327A8C" w:rsidRPr="00E24142" w:rsidRDefault="00327A8C" w:rsidP="00327A8C">
            <w:pPr>
              <w:pStyle w:val="Default"/>
              <w:spacing w:after="0" w:line="276" w:lineRule="auto"/>
              <w:ind w:left="113" w:right="113"/>
              <w:contextualSpacing/>
              <w:rPr>
                <w:b/>
                <w:bCs/>
                <w:i/>
                <w:iCs/>
                <w:color w:val="FFFFFF" w:themeColor="background1"/>
                <w:sz w:val="20"/>
                <w:szCs w:val="20"/>
              </w:rPr>
            </w:pPr>
          </w:p>
        </w:tc>
        <w:tc>
          <w:tcPr>
            <w:tcW w:w="1530" w:type="dxa"/>
            <w:vMerge/>
            <w:shd w:val="clear" w:color="auto" w:fill="006288"/>
            <w:vAlign w:val="center"/>
          </w:tcPr>
          <w:p w14:paraId="01511F99" w14:textId="1C1FBB4B" w:rsidR="00327A8C" w:rsidRPr="00CF239C" w:rsidRDefault="00327A8C" w:rsidP="00327A8C">
            <w:pPr>
              <w:pStyle w:val="Default"/>
              <w:spacing w:after="0" w:line="276" w:lineRule="auto"/>
              <w:contextualSpacing/>
              <w:rPr>
                <w:color w:val="FFFFFF" w:themeColor="background1"/>
                <w:sz w:val="20"/>
                <w:szCs w:val="20"/>
              </w:rPr>
            </w:pPr>
          </w:p>
        </w:tc>
        <w:tc>
          <w:tcPr>
            <w:tcW w:w="1970" w:type="dxa"/>
            <w:vAlign w:val="center"/>
          </w:tcPr>
          <w:p w14:paraId="2035F119" w14:textId="485A3366" w:rsidR="00327A8C" w:rsidRPr="00E24142" w:rsidRDefault="00327A8C" w:rsidP="00327A8C">
            <w:pPr>
              <w:pStyle w:val="Default"/>
              <w:spacing w:after="0" w:line="276" w:lineRule="auto"/>
              <w:contextualSpacing/>
              <w:rPr>
                <w:b/>
                <w:bCs/>
                <w:i/>
                <w:iCs/>
                <w:sz w:val="20"/>
                <w:szCs w:val="20"/>
              </w:rPr>
            </w:pPr>
            <w:r w:rsidRPr="00E24142">
              <w:rPr>
                <w:b/>
                <w:bCs/>
                <w:i/>
                <w:iCs/>
                <w:sz w:val="20"/>
                <w:szCs w:val="20"/>
              </w:rPr>
              <w:t>Allow Alternative Work Hours</w:t>
            </w:r>
          </w:p>
        </w:tc>
        <w:tc>
          <w:tcPr>
            <w:tcW w:w="4410" w:type="dxa"/>
            <w:vAlign w:val="center"/>
          </w:tcPr>
          <w:p w14:paraId="506F0E9E" w14:textId="1556E315" w:rsidR="00327A8C" w:rsidRPr="00CF239C" w:rsidRDefault="00327A8C" w:rsidP="00327A8C">
            <w:pPr>
              <w:pStyle w:val="Default"/>
              <w:adjustRightInd w:val="0"/>
              <w:spacing w:after="0" w:line="276" w:lineRule="auto"/>
              <w:contextualSpacing/>
              <w:rPr>
                <w:sz w:val="19"/>
                <w:szCs w:val="19"/>
              </w:rPr>
            </w:pPr>
            <w:r w:rsidRPr="00CF239C">
              <w:rPr>
                <w:sz w:val="19"/>
                <w:szCs w:val="19"/>
              </w:rPr>
              <w:t>This allows workers to arrive and leave work outside of the traditional commute period.  It can be on a scheduled basis or a true flex-time arrangement.</w:t>
            </w:r>
          </w:p>
        </w:tc>
        <w:sdt>
          <w:sdtPr>
            <w:rPr>
              <w:sz w:val="20"/>
              <w:szCs w:val="20"/>
            </w:rPr>
            <w:id w:val="-766761153"/>
            <w14:checkbox>
              <w14:checked w14:val="0"/>
              <w14:checkedState w14:val="2612" w14:font="MS Gothic"/>
              <w14:uncheckedState w14:val="2610" w14:font="MS Gothic"/>
            </w14:checkbox>
          </w:sdtPr>
          <w:sdtEndPr/>
          <w:sdtContent>
            <w:tc>
              <w:tcPr>
                <w:tcW w:w="1080" w:type="dxa"/>
                <w:vAlign w:val="center"/>
              </w:tcPr>
              <w:p w14:paraId="4F90B421" w14:textId="77777777" w:rsidR="00327A8C" w:rsidRPr="0075587B" w:rsidRDefault="00327A8C" w:rsidP="00327A8C">
                <w:pPr>
                  <w:pStyle w:val="Default"/>
                  <w:jc w:val="center"/>
                  <w:rPr>
                    <w:sz w:val="20"/>
                    <w:szCs w:val="20"/>
                  </w:rPr>
                </w:pPr>
                <w:r w:rsidRPr="00C80A22">
                  <w:rPr>
                    <w:rFonts w:ascii="MS Gothic" w:eastAsia="MS Gothic" w:hAnsi="MS Gothic" w:hint="eastAsia"/>
                    <w:sz w:val="20"/>
                    <w:szCs w:val="20"/>
                  </w:rPr>
                  <w:t>☐</w:t>
                </w:r>
              </w:p>
            </w:tc>
          </w:sdtContent>
        </w:sdt>
        <w:sdt>
          <w:sdtPr>
            <w:rPr>
              <w:sz w:val="20"/>
              <w:szCs w:val="20"/>
            </w:rPr>
            <w:id w:val="-509060322"/>
            <w14:checkbox>
              <w14:checked w14:val="0"/>
              <w14:checkedState w14:val="2612" w14:font="MS Gothic"/>
              <w14:uncheckedState w14:val="2610" w14:font="MS Gothic"/>
            </w14:checkbox>
          </w:sdtPr>
          <w:sdtEndPr/>
          <w:sdtContent>
            <w:tc>
              <w:tcPr>
                <w:tcW w:w="1170" w:type="dxa"/>
                <w:vAlign w:val="center"/>
              </w:tcPr>
              <w:p w14:paraId="7D5B275B" w14:textId="77777777" w:rsidR="00327A8C" w:rsidRPr="0075587B" w:rsidRDefault="00327A8C" w:rsidP="00327A8C">
                <w:pPr>
                  <w:pStyle w:val="Default"/>
                  <w:jc w:val="center"/>
                  <w:rPr>
                    <w:sz w:val="20"/>
                    <w:szCs w:val="20"/>
                  </w:rPr>
                </w:pPr>
                <w:r w:rsidRPr="00221851">
                  <w:rPr>
                    <w:rFonts w:ascii="MS Gothic" w:eastAsia="MS Gothic" w:hAnsi="MS Gothic" w:hint="eastAsia"/>
                    <w:sz w:val="20"/>
                    <w:szCs w:val="20"/>
                  </w:rPr>
                  <w:t>☐</w:t>
                </w:r>
              </w:p>
            </w:tc>
          </w:sdtContent>
        </w:sdt>
      </w:tr>
      <w:tr w:rsidR="00327A8C" w:rsidRPr="006C33BE" w14:paraId="38F1BE28" w14:textId="77777777" w:rsidTr="00CF239C">
        <w:trPr>
          <w:cantSplit/>
          <w:trHeight w:val="1134"/>
        </w:trPr>
        <w:tc>
          <w:tcPr>
            <w:tcW w:w="530" w:type="dxa"/>
            <w:vMerge/>
            <w:shd w:val="clear" w:color="auto" w:fill="006288"/>
            <w:textDirection w:val="btLr"/>
          </w:tcPr>
          <w:p w14:paraId="1E57BE7A" w14:textId="77777777" w:rsidR="00327A8C" w:rsidRPr="00E24142" w:rsidRDefault="00327A8C" w:rsidP="00327A8C">
            <w:pPr>
              <w:pStyle w:val="Default"/>
              <w:spacing w:after="0" w:line="276" w:lineRule="auto"/>
              <w:ind w:left="113" w:right="113"/>
              <w:contextualSpacing/>
              <w:rPr>
                <w:b/>
                <w:bCs/>
                <w:i/>
                <w:iCs/>
                <w:color w:val="FFFFFF" w:themeColor="background1"/>
                <w:sz w:val="20"/>
                <w:szCs w:val="20"/>
              </w:rPr>
            </w:pPr>
          </w:p>
        </w:tc>
        <w:tc>
          <w:tcPr>
            <w:tcW w:w="1530" w:type="dxa"/>
            <w:vMerge/>
            <w:shd w:val="clear" w:color="auto" w:fill="006288"/>
            <w:vAlign w:val="center"/>
          </w:tcPr>
          <w:p w14:paraId="3AD3E0C2" w14:textId="083CC4D4" w:rsidR="00327A8C" w:rsidRPr="00CF239C" w:rsidRDefault="00327A8C" w:rsidP="00327A8C">
            <w:pPr>
              <w:pStyle w:val="Default"/>
              <w:spacing w:after="0" w:line="276" w:lineRule="auto"/>
              <w:contextualSpacing/>
              <w:rPr>
                <w:color w:val="FFFFFF" w:themeColor="background1"/>
                <w:sz w:val="20"/>
                <w:szCs w:val="20"/>
              </w:rPr>
            </w:pPr>
          </w:p>
        </w:tc>
        <w:tc>
          <w:tcPr>
            <w:tcW w:w="1970" w:type="dxa"/>
            <w:vAlign w:val="center"/>
          </w:tcPr>
          <w:p w14:paraId="6D6243B2" w14:textId="0DEC0C94" w:rsidR="00327A8C" w:rsidRPr="00E24142" w:rsidRDefault="00327A8C" w:rsidP="00327A8C">
            <w:pPr>
              <w:pStyle w:val="Default"/>
              <w:spacing w:after="0" w:line="276" w:lineRule="auto"/>
              <w:contextualSpacing/>
              <w:rPr>
                <w:b/>
                <w:bCs/>
                <w:i/>
                <w:iCs/>
                <w:sz w:val="20"/>
                <w:szCs w:val="20"/>
              </w:rPr>
            </w:pPr>
            <w:r w:rsidRPr="00E24142">
              <w:rPr>
                <w:b/>
                <w:bCs/>
                <w:i/>
                <w:iCs/>
                <w:sz w:val="20"/>
                <w:szCs w:val="20"/>
              </w:rPr>
              <w:t>Allow Telecommuting</w:t>
            </w:r>
          </w:p>
        </w:tc>
        <w:tc>
          <w:tcPr>
            <w:tcW w:w="4410" w:type="dxa"/>
            <w:vAlign w:val="center"/>
          </w:tcPr>
          <w:p w14:paraId="6DCBFFF8" w14:textId="4CB5158C" w:rsidR="00327A8C" w:rsidRPr="00CF239C" w:rsidRDefault="00327A8C" w:rsidP="00327A8C">
            <w:pPr>
              <w:pStyle w:val="Default"/>
              <w:adjustRightInd w:val="0"/>
              <w:spacing w:after="0" w:line="276" w:lineRule="auto"/>
              <w:contextualSpacing/>
              <w:rPr>
                <w:sz w:val="19"/>
                <w:szCs w:val="19"/>
              </w:rPr>
            </w:pPr>
            <w:r w:rsidRPr="00CF239C">
              <w:rPr>
                <w:sz w:val="19"/>
                <w:szCs w:val="19"/>
              </w:rPr>
              <w:t xml:space="preserve">This involves employees working at home or an alternative worksite instead of a traditional worksite. This could be a permanent change, or telecommuting could occur only on certain </w:t>
            </w:r>
            <w:proofErr w:type="gramStart"/>
            <w:r w:rsidRPr="00CF239C">
              <w:rPr>
                <w:sz w:val="19"/>
                <w:szCs w:val="19"/>
              </w:rPr>
              <w:t>work days</w:t>
            </w:r>
            <w:proofErr w:type="gramEnd"/>
            <w:r w:rsidRPr="00CF239C">
              <w:rPr>
                <w:sz w:val="19"/>
                <w:szCs w:val="19"/>
              </w:rPr>
              <w:t>.</w:t>
            </w:r>
          </w:p>
        </w:tc>
        <w:sdt>
          <w:sdtPr>
            <w:rPr>
              <w:sz w:val="20"/>
              <w:szCs w:val="20"/>
            </w:rPr>
            <w:id w:val="-617454095"/>
            <w14:checkbox>
              <w14:checked w14:val="0"/>
              <w14:checkedState w14:val="2612" w14:font="MS Gothic"/>
              <w14:uncheckedState w14:val="2610" w14:font="MS Gothic"/>
            </w14:checkbox>
          </w:sdtPr>
          <w:sdtEndPr/>
          <w:sdtContent>
            <w:tc>
              <w:tcPr>
                <w:tcW w:w="1080" w:type="dxa"/>
                <w:vAlign w:val="center"/>
              </w:tcPr>
              <w:p w14:paraId="4627B41F" w14:textId="77777777" w:rsidR="00327A8C" w:rsidRPr="0075587B" w:rsidRDefault="00327A8C" w:rsidP="00327A8C">
                <w:pPr>
                  <w:pStyle w:val="Default"/>
                  <w:adjustRightInd w:val="0"/>
                  <w:spacing w:after="0" w:line="276" w:lineRule="auto"/>
                  <w:contextualSpacing/>
                  <w:jc w:val="center"/>
                  <w:rPr>
                    <w:sz w:val="20"/>
                    <w:szCs w:val="20"/>
                  </w:rPr>
                </w:pPr>
                <w:r w:rsidRPr="00C80A22">
                  <w:rPr>
                    <w:rFonts w:ascii="MS Gothic" w:eastAsia="MS Gothic" w:hAnsi="MS Gothic" w:hint="eastAsia"/>
                    <w:sz w:val="20"/>
                    <w:szCs w:val="20"/>
                  </w:rPr>
                  <w:t>☐</w:t>
                </w:r>
              </w:p>
            </w:tc>
          </w:sdtContent>
        </w:sdt>
        <w:sdt>
          <w:sdtPr>
            <w:rPr>
              <w:sz w:val="20"/>
              <w:szCs w:val="20"/>
            </w:rPr>
            <w:id w:val="532076082"/>
            <w14:checkbox>
              <w14:checked w14:val="0"/>
              <w14:checkedState w14:val="2612" w14:font="MS Gothic"/>
              <w14:uncheckedState w14:val="2610" w14:font="MS Gothic"/>
            </w14:checkbox>
          </w:sdtPr>
          <w:sdtEndPr/>
          <w:sdtContent>
            <w:tc>
              <w:tcPr>
                <w:tcW w:w="1170" w:type="dxa"/>
                <w:vAlign w:val="center"/>
              </w:tcPr>
              <w:p w14:paraId="7C35D9CE" w14:textId="77777777" w:rsidR="00327A8C" w:rsidRPr="0075587B" w:rsidRDefault="00327A8C" w:rsidP="00327A8C">
                <w:pPr>
                  <w:pStyle w:val="Default"/>
                  <w:adjustRightInd w:val="0"/>
                  <w:spacing w:after="0" w:line="276" w:lineRule="auto"/>
                  <w:contextualSpacing/>
                  <w:jc w:val="center"/>
                  <w:rPr>
                    <w:sz w:val="20"/>
                    <w:szCs w:val="20"/>
                  </w:rPr>
                </w:pPr>
                <w:r w:rsidRPr="00221851">
                  <w:rPr>
                    <w:rFonts w:ascii="MS Gothic" w:eastAsia="MS Gothic" w:hAnsi="MS Gothic" w:hint="eastAsia"/>
                    <w:sz w:val="20"/>
                    <w:szCs w:val="20"/>
                  </w:rPr>
                  <w:t>☐</w:t>
                </w:r>
              </w:p>
            </w:tc>
          </w:sdtContent>
        </w:sdt>
      </w:tr>
      <w:tr w:rsidR="00327A8C" w:rsidRPr="006C33BE" w14:paraId="20E4A96C" w14:textId="77777777" w:rsidTr="00CF239C">
        <w:trPr>
          <w:cantSplit/>
          <w:trHeight w:val="1134"/>
        </w:trPr>
        <w:tc>
          <w:tcPr>
            <w:tcW w:w="530" w:type="dxa"/>
            <w:vMerge/>
            <w:shd w:val="clear" w:color="auto" w:fill="006288"/>
            <w:textDirection w:val="btLr"/>
          </w:tcPr>
          <w:p w14:paraId="4773659F" w14:textId="77777777" w:rsidR="00327A8C" w:rsidRPr="00E24142" w:rsidRDefault="00327A8C" w:rsidP="00327A8C">
            <w:pPr>
              <w:pStyle w:val="Default"/>
              <w:spacing w:after="0" w:line="276" w:lineRule="auto"/>
              <w:ind w:left="113" w:right="113"/>
              <w:contextualSpacing/>
              <w:rPr>
                <w:b/>
                <w:bCs/>
                <w:i/>
                <w:iCs/>
                <w:color w:val="FFFFFF" w:themeColor="background1"/>
                <w:sz w:val="20"/>
                <w:szCs w:val="20"/>
              </w:rPr>
            </w:pPr>
          </w:p>
        </w:tc>
        <w:tc>
          <w:tcPr>
            <w:tcW w:w="1530" w:type="dxa"/>
            <w:vMerge/>
            <w:shd w:val="clear" w:color="auto" w:fill="006288"/>
            <w:vAlign w:val="center"/>
          </w:tcPr>
          <w:p w14:paraId="2291008F" w14:textId="1309FD5E" w:rsidR="00327A8C" w:rsidRPr="00CF239C" w:rsidRDefault="00327A8C" w:rsidP="00327A8C">
            <w:pPr>
              <w:pStyle w:val="Default"/>
              <w:spacing w:after="0" w:line="276" w:lineRule="auto"/>
              <w:contextualSpacing/>
              <w:rPr>
                <w:color w:val="FFFFFF" w:themeColor="background1"/>
                <w:sz w:val="20"/>
                <w:szCs w:val="20"/>
              </w:rPr>
            </w:pPr>
          </w:p>
        </w:tc>
        <w:tc>
          <w:tcPr>
            <w:tcW w:w="1970" w:type="dxa"/>
            <w:vAlign w:val="center"/>
          </w:tcPr>
          <w:p w14:paraId="2FCF2FF6" w14:textId="3A756C39" w:rsidR="00327A8C" w:rsidRPr="00E24142" w:rsidRDefault="00327A8C" w:rsidP="00327A8C">
            <w:pPr>
              <w:pStyle w:val="Default"/>
              <w:spacing w:after="0" w:line="276" w:lineRule="auto"/>
              <w:contextualSpacing/>
              <w:rPr>
                <w:b/>
                <w:bCs/>
                <w:i/>
                <w:iCs/>
                <w:sz w:val="20"/>
                <w:szCs w:val="20"/>
              </w:rPr>
            </w:pPr>
            <w:r w:rsidRPr="00E24142">
              <w:rPr>
                <w:b/>
                <w:bCs/>
                <w:i/>
                <w:iCs/>
                <w:sz w:val="20"/>
                <w:szCs w:val="20"/>
              </w:rPr>
              <w:t>Provide Resources for Ridesharing</w:t>
            </w:r>
          </w:p>
        </w:tc>
        <w:tc>
          <w:tcPr>
            <w:tcW w:w="4410" w:type="dxa"/>
            <w:vAlign w:val="center"/>
          </w:tcPr>
          <w:p w14:paraId="3A6FCB2E" w14:textId="48AD2F0B" w:rsidR="00327A8C" w:rsidRPr="00CF239C" w:rsidRDefault="00327A8C" w:rsidP="00327A8C">
            <w:pPr>
              <w:pStyle w:val="Default"/>
              <w:adjustRightInd w:val="0"/>
              <w:spacing w:after="0" w:line="276" w:lineRule="auto"/>
              <w:contextualSpacing/>
              <w:rPr>
                <w:sz w:val="19"/>
                <w:szCs w:val="19"/>
              </w:rPr>
            </w:pPr>
            <w:r w:rsidRPr="00CF239C">
              <w:rPr>
                <w:sz w:val="19"/>
                <w:szCs w:val="19"/>
              </w:rPr>
              <w:t>This is typically arranged/ encouraged through employers or transportation management agencies (TMA), which provides ride-matching services.</w:t>
            </w:r>
          </w:p>
        </w:tc>
        <w:sdt>
          <w:sdtPr>
            <w:rPr>
              <w:sz w:val="20"/>
              <w:szCs w:val="20"/>
            </w:rPr>
            <w:id w:val="-390111072"/>
            <w14:checkbox>
              <w14:checked w14:val="0"/>
              <w14:checkedState w14:val="2612" w14:font="MS Gothic"/>
              <w14:uncheckedState w14:val="2610" w14:font="MS Gothic"/>
            </w14:checkbox>
          </w:sdtPr>
          <w:sdtEndPr/>
          <w:sdtContent>
            <w:tc>
              <w:tcPr>
                <w:tcW w:w="1080" w:type="dxa"/>
                <w:vAlign w:val="center"/>
              </w:tcPr>
              <w:p w14:paraId="6DD2833E" w14:textId="77777777" w:rsidR="00327A8C" w:rsidRPr="0075587B" w:rsidRDefault="00327A8C" w:rsidP="00327A8C">
                <w:pPr>
                  <w:pStyle w:val="Default"/>
                  <w:adjustRightInd w:val="0"/>
                  <w:spacing w:after="0" w:line="276" w:lineRule="auto"/>
                  <w:contextualSpacing/>
                  <w:jc w:val="center"/>
                  <w:rPr>
                    <w:sz w:val="20"/>
                    <w:szCs w:val="20"/>
                  </w:rPr>
                </w:pPr>
                <w:r>
                  <w:rPr>
                    <w:rFonts w:ascii="MS Gothic" w:eastAsia="MS Gothic" w:hAnsi="MS Gothic" w:hint="eastAsia"/>
                    <w:sz w:val="20"/>
                    <w:szCs w:val="20"/>
                  </w:rPr>
                  <w:t>☐</w:t>
                </w:r>
              </w:p>
            </w:tc>
          </w:sdtContent>
        </w:sdt>
        <w:sdt>
          <w:sdtPr>
            <w:rPr>
              <w:sz w:val="20"/>
              <w:szCs w:val="20"/>
            </w:rPr>
            <w:id w:val="-553313651"/>
            <w14:checkbox>
              <w14:checked w14:val="0"/>
              <w14:checkedState w14:val="2612" w14:font="MS Gothic"/>
              <w14:uncheckedState w14:val="2610" w14:font="MS Gothic"/>
            </w14:checkbox>
          </w:sdtPr>
          <w:sdtEndPr/>
          <w:sdtContent>
            <w:tc>
              <w:tcPr>
                <w:tcW w:w="1170" w:type="dxa"/>
                <w:vAlign w:val="center"/>
              </w:tcPr>
              <w:p w14:paraId="4001D211" w14:textId="77777777" w:rsidR="00327A8C" w:rsidRPr="0075587B" w:rsidRDefault="00327A8C" w:rsidP="00327A8C">
                <w:pPr>
                  <w:pStyle w:val="Default"/>
                  <w:adjustRightInd w:val="0"/>
                  <w:spacing w:after="0" w:line="276" w:lineRule="auto"/>
                  <w:contextualSpacing/>
                  <w:jc w:val="center"/>
                  <w:rPr>
                    <w:sz w:val="20"/>
                    <w:szCs w:val="20"/>
                  </w:rPr>
                </w:pPr>
                <w:r w:rsidRPr="00221851">
                  <w:rPr>
                    <w:rFonts w:ascii="MS Gothic" w:eastAsia="MS Gothic" w:hAnsi="MS Gothic" w:hint="eastAsia"/>
                    <w:sz w:val="20"/>
                    <w:szCs w:val="20"/>
                  </w:rPr>
                  <w:t>☐</w:t>
                </w:r>
              </w:p>
            </w:tc>
          </w:sdtContent>
        </w:sdt>
      </w:tr>
      <w:tr w:rsidR="00327A8C" w:rsidRPr="006C33BE" w14:paraId="75B02522" w14:textId="77777777" w:rsidTr="00CF239C">
        <w:trPr>
          <w:cantSplit/>
          <w:trHeight w:val="1134"/>
        </w:trPr>
        <w:tc>
          <w:tcPr>
            <w:tcW w:w="530" w:type="dxa"/>
            <w:vMerge/>
            <w:shd w:val="clear" w:color="auto" w:fill="006288"/>
            <w:textDirection w:val="btLr"/>
          </w:tcPr>
          <w:p w14:paraId="11107772" w14:textId="77777777" w:rsidR="00327A8C" w:rsidRPr="00E24142" w:rsidRDefault="00327A8C" w:rsidP="00327A8C">
            <w:pPr>
              <w:pStyle w:val="Default"/>
              <w:spacing w:after="0" w:line="276" w:lineRule="auto"/>
              <w:ind w:left="113" w:right="113"/>
              <w:contextualSpacing/>
              <w:rPr>
                <w:b/>
                <w:bCs/>
                <w:i/>
                <w:iCs/>
                <w:color w:val="FFFFFF" w:themeColor="background1"/>
                <w:sz w:val="20"/>
                <w:szCs w:val="20"/>
              </w:rPr>
            </w:pPr>
          </w:p>
        </w:tc>
        <w:tc>
          <w:tcPr>
            <w:tcW w:w="1530" w:type="dxa"/>
            <w:vMerge/>
            <w:shd w:val="clear" w:color="auto" w:fill="006288"/>
            <w:vAlign w:val="center"/>
          </w:tcPr>
          <w:p w14:paraId="7F446681" w14:textId="310E6A4A" w:rsidR="00327A8C" w:rsidRPr="00CF239C" w:rsidRDefault="00327A8C" w:rsidP="00327A8C">
            <w:pPr>
              <w:pStyle w:val="Default"/>
              <w:spacing w:after="0" w:line="276" w:lineRule="auto"/>
              <w:contextualSpacing/>
              <w:rPr>
                <w:color w:val="FFFFFF" w:themeColor="background1"/>
                <w:sz w:val="20"/>
                <w:szCs w:val="20"/>
              </w:rPr>
            </w:pPr>
          </w:p>
        </w:tc>
        <w:tc>
          <w:tcPr>
            <w:tcW w:w="1970" w:type="dxa"/>
            <w:vAlign w:val="center"/>
          </w:tcPr>
          <w:p w14:paraId="7E1D4DA2" w14:textId="14C3D8BA" w:rsidR="00327A8C" w:rsidRPr="00E24142" w:rsidRDefault="00327A8C" w:rsidP="00327A8C">
            <w:pPr>
              <w:pStyle w:val="Default"/>
              <w:spacing w:after="0" w:line="276" w:lineRule="auto"/>
              <w:contextualSpacing/>
              <w:rPr>
                <w:b/>
                <w:bCs/>
                <w:i/>
                <w:iCs/>
                <w:sz w:val="20"/>
                <w:szCs w:val="20"/>
              </w:rPr>
            </w:pPr>
            <w:r w:rsidRPr="00E24142">
              <w:rPr>
                <w:b/>
                <w:bCs/>
                <w:i/>
                <w:iCs/>
                <w:sz w:val="20"/>
                <w:szCs w:val="20"/>
              </w:rPr>
              <w:t>Establish Congestion Pricing</w:t>
            </w:r>
          </w:p>
        </w:tc>
        <w:tc>
          <w:tcPr>
            <w:tcW w:w="4410" w:type="dxa"/>
            <w:vAlign w:val="center"/>
          </w:tcPr>
          <w:p w14:paraId="453839E9" w14:textId="09B56A3A" w:rsidR="00327A8C" w:rsidRPr="00CF239C" w:rsidRDefault="00327A8C" w:rsidP="00327A8C">
            <w:pPr>
              <w:pStyle w:val="Default"/>
              <w:adjustRightInd w:val="0"/>
              <w:spacing w:after="0" w:line="276" w:lineRule="auto"/>
              <w:contextualSpacing/>
              <w:rPr>
                <w:sz w:val="19"/>
                <w:szCs w:val="19"/>
              </w:rPr>
            </w:pPr>
            <w:r w:rsidRPr="00CF239C">
              <w:rPr>
                <w:sz w:val="19"/>
                <w:szCs w:val="19"/>
              </w:rPr>
              <w:t>This involves pricing facilities to encourage off-peak or HOV travel, and includes time-variable road, cordon tolls, HOT lanes, and vehicle-use fees.</w:t>
            </w:r>
          </w:p>
        </w:tc>
        <w:sdt>
          <w:sdtPr>
            <w:rPr>
              <w:sz w:val="20"/>
              <w:szCs w:val="20"/>
            </w:rPr>
            <w:id w:val="-919944131"/>
            <w14:checkbox>
              <w14:checked w14:val="0"/>
              <w14:checkedState w14:val="2612" w14:font="MS Gothic"/>
              <w14:uncheckedState w14:val="2610" w14:font="MS Gothic"/>
            </w14:checkbox>
          </w:sdtPr>
          <w:sdtEndPr/>
          <w:sdtContent>
            <w:tc>
              <w:tcPr>
                <w:tcW w:w="1080" w:type="dxa"/>
                <w:vAlign w:val="center"/>
              </w:tcPr>
              <w:p w14:paraId="19127571" w14:textId="77777777" w:rsidR="00327A8C" w:rsidRPr="0075587B" w:rsidRDefault="00327A8C" w:rsidP="00327A8C">
                <w:pPr>
                  <w:pStyle w:val="Default"/>
                  <w:adjustRightInd w:val="0"/>
                  <w:spacing w:after="0" w:line="276" w:lineRule="auto"/>
                  <w:contextualSpacing/>
                  <w:jc w:val="center"/>
                  <w:rPr>
                    <w:sz w:val="20"/>
                    <w:szCs w:val="20"/>
                  </w:rPr>
                </w:pPr>
                <w:r w:rsidRPr="00C80A22">
                  <w:rPr>
                    <w:rFonts w:ascii="MS Gothic" w:eastAsia="MS Gothic" w:hAnsi="MS Gothic" w:hint="eastAsia"/>
                    <w:sz w:val="20"/>
                    <w:szCs w:val="20"/>
                  </w:rPr>
                  <w:t>☐</w:t>
                </w:r>
              </w:p>
            </w:tc>
          </w:sdtContent>
        </w:sdt>
        <w:sdt>
          <w:sdtPr>
            <w:rPr>
              <w:sz w:val="20"/>
              <w:szCs w:val="20"/>
            </w:rPr>
            <w:id w:val="1624653163"/>
            <w14:checkbox>
              <w14:checked w14:val="0"/>
              <w14:checkedState w14:val="2612" w14:font="MS Gothic"/>
              <w14:uncheckedState w14:val="2610" w14:font="MS Gothic"/>
            </w14:checkbox>
          </w:sdtPr>
          <w:sdtEndPr/>
          <w:sdtContent>
            <w:tc>
              <w:tcPr>
                <w:tcW w:w="1170" w:type="dxa"/>
                <w:vAlign w:val="center"/>
              </w:tcPr>
              <w:p w14:paraId="743022B3" w14:textId="77777777" w:rsidR="00327A8C" w:rsidRPr="0075587B" w:rsidRDefault="00327A8C" w:rsidP="00327A8C">
                <w:pPr>
                  <w:pStyle w:val="Default"/>
                  <w:adjustRightInd w:val="0"/>
                  <w:spacing w:after="0" w:line="276" w:lineRule="auto"/>
                  <w:contextualSpacing/>
                  <w:jc w:val="center"/>
                  <w:rPr>
                    <w:sz w:val="20"/>
                    <w:szCs w:val="20"/>
                  </w:rPr>
                </w:pPr>
                <w:r w:rsidRPr="00221851">
                  <w:rPr>
                    <w:rFonts w:ascii="MS Gothic" w:eastAsia="MS Gothic" w:hAnsi="MS Gothic" w:hint="eastAsia"/>
                    <w:sz w:val="20"/>
                    <w:szCs w:val="20"/>
                  </w:rPr>
                  <w:t>☐</w:t>
                </w:r>
              </w:p>
            </w:tc>
          </w:sdtContent>
        </w:sdt>
      </w:tr>
      <w:tr w:rsidR="00327A8C" w:rsidRPr="006C33BE" w14:paraId="53EE5AC1" w14:textId="77777777" w:rsidTr="00CF239C">
        <w:trPr>
          <w:cantSplit/>
          <w:trHeight w:val="1134"/>
        </w:trPr>
        <w:tc>
          <w:tcPr>
            <w:tcW w:w="530" w:type="dxa"/>
            <w:vMerge w:val="restart"/>
            <w:shd w:val="clear" w:color="auto" w:fill="007DAC"/>
            <w:textDirection w:val="btLr"/>
          </w:tcPr>
          <w:p w14:paraId="38CC443E" w14:textId="152320CD" w:rsidR="00327A8C" w:rsidRPr="00327A8C" w:rsidRDefault="00327A8C" w:rsidP="00327A8C">
            <w:pPr>
              <w:pStyle w:val="Default"/>
              <w:spacing w:after="0" w:line="276" w:lineRule="auto"/>
              <w:ind w:left="113" w:right="113"/>
              <w:contextualSpacing/>
              <w:jc w:val="center"/>
              <w:rPr>
                <w:color w:val="FFFFFF" w:themeColor="background1"/>
                <w:sz w:val="20"/>
                <w:szCs w:val="20"/>
              </w:rPr>
            </w:pPr>
            <w:r w:rsidRPr="00327A8C">
              <w:rPr>
                <w:color w:val="FFFFFF" w:themeColor="background1"/>
                <w:sz w:val="20"/>
                <w:szCs w:val="20"/>
              </w:rPr>
              <w:t>Improve Roadway Operation</w:t>
            </w:r>
          </w:p>
        </w:tc>
        <w:tc>
          <w:tcPr>
            <w:tcW w:w="1530" w:type="dxa"/>
            <w:vMerge w:val="restart"/>
            <w:shd w:val="clear" w:color="auto" w:fill="007DAC"/>
            <w:vAlign w:val="center"/>
          </w:tcPr>
          <w:p w14:paraId="018D9027" w14:textId="3FC30CBB" w:rsidR="00327A8C" w:rsidRPr="00CF239C" w:rsidRDefault="00327A8C" w:rsidP="00327A8C">
            <w:pPr>
              <w:pStyle w:val="Default"/>
              <w:spacing w:after="0" w:line="276" w:lineRule="auto"/>
              <w:contextualSpacing/>
              <w:rPr>
                <w:color w:val="FFFFFF" w:themeColor="background1"/>
                <w:sz w:val="20"/>
                <w:szCs w:val="20"/>
              </w:rPr>
            </w:pPr>
            <w:r w:rsidRPr="00CF239C">
              <w:rPr>
                <w:color w:val="FFFFFF" w:themeColor="background1"/>
                <w:sz w:val="20"/>
                <w:szCs w:val="20"/>
              </w:rPr>
              <w:t>Traffic Operational Improvements</w:t>
            </w:r>
          </w:p>
        </w:tc>
        <w:tc>
          <w:tcPr>
            <w:tcW w:w="1970" w:type="dxa"/>
            <w:vAlign w:val="center"/>
          </w:tcPr>
          <w:p w14:paraId="2EDFD2F4" w14:textId="0ABA4050" w:rsidR="00327A8C" w:rsidRPr="00E24142" w:rsidRDefault="00327A8C" w:rsidP="00327A8C">
            <w:pPr>
              <w:pStyle w:val="Default"/>
              <w:spacing w:after="0" w:line="276" w:lineRule="auto"/>
              <w:contextualSpacing/>
              <w:rPr>
                <w:b/>
                <w:bCs/>
                <w:i/>
                <w:iCs/>
                <w:sz w:val="20"/>
                <w:szCs w:val="20"/>
              </w:rPr>
            </w:pPr>
            <w:r w:rsidRPr="00E24142">
              <w:rPr>
                <w:b/>
                <w:bCs/>
                <w:i/>
                <w:iCs/>
                <w:sz w:val="20"/>
                <w:szCs w:val="20"/>
              </w:rPr>
              <w:t>Improve Traffic Signal Coordination</w:t>
            </w:r>
          </w:p>
        </w:tc>
        <w:tc>
          <w:tcPr>
            <w:tcW w:w="4410" w:type="dxa"/>
            <w:vAlign w:val="center"/>
          </w:tcPr>
          <w:p w14:paraId="5BACA99D" w14:textId="4B53C8B1" w:rsidR="00327A8C" w:rsidRPr="00CF239C" w:rsidRDefault="00327A8C" w:rsidP="00327A8C">
            <w:pPr>
              <w:pStyle w:val="Default"/>
              <w:adjustRightInd w:val="0"/>
              <w:spacing w:after="0" w:line="276" w:lineRule="auto"/>
              <w:ind w:left="16"/>
              <w:contextualSpacing/>
              <w:rPr>
                <w:sz w:val="19"/>
                <w:szCs w:val="19"/>
              </w:rPr>
            </w:pPr>
            <w:r w:rsidRPr="00CF239C">
              <w:rPr>
                <w:sz w:val="19"/>
                <w:szCs w:val="19"/>
              </w:rPr>
              <w:t>This improves traffic flow and reduces emissions by minimizing stops on arterial streets.</w:t>
            </w:r>
          </w:p>
        </w:tc>
        <w:sdt>
          <w:sdtPr>
            <w:rPr>
              <w:sz w:val="20"/>
              <w:szCs w:val="20"/>
            </w:rPr>
            <w:id w:val="-1180585948"/>
            <w14:checkbox>
              <w14:checked w14:val="0"/>
              <w14:checkedState w14:val="2612" w14:font="MS Gothic"/>
              <w14:uncheckedState w14:val="2610" w14:font="MS Gothic"/>
            </w14:checkbox>
          </w:sdtPr>
          <w:sdtEndPr/>
          <w:sdtContent>
            <w:tc>
              <w:tcPr>
                <w:tcW w:w="1080" w:type="dxa"/>
                <w:vAlign w:val="center"/>
              </w:tcPr>
              <w:p w14:paraId="09F3E29D" w14:textId="77777777" w:rsidR="00327A8C" w:rsidRPr="0075587B" w:rsidRDefault="00327A8C" w:rsidP="00327A8C">
                <w:pPr>
                  <w:pStyle w:val="Default"/>
                  <w:adjustRightInd w:val="0"/>
                  <w:spacing w:after="0" w:line="276" w:lineRule="auto"/>
                  <w:ind w:left="16"/>
                  <w:contextualSpacing/>
                  <w:jc w:val="center"/>
                  <w:rPr>
                    <w:sz w:val="20"/>
                    <w:szCs w:val="20"/>
                  </w:rPr>
                </w:pPr>
                <w:r w:rsidRPr="00C80A22">
                  <w:rPr>
                    <w:rFonts w:ascii="MS Gothic" w:eastAsia="MS Gothic" w:hAnsi="MS Gothic" w:hint="eastAsia"/>
                    <w:sz w:val="20"/>
                    <w:szCs w:val="20"/>
                  </w:rPr>
                  <w:t>☐</w:t>
                </w:r>
              </w:p>
            </w:tc>
          </w:sdtContent>
        </w:sdt>
        <w:sdt>
          <w:sdtPr>
            <w:rPr>
              <w:sz w:val="20"/>
              <w:szCs w:val="20"/>
            </w:rPr>
            <w:id w:val="1307512407"/>
            <w14:checkbox>
              <w14:checked w14:val="0"/>
              <w14:checkedState w14:val="2612" w14:font="MS Gothic"/>
              <w14:uncheckedState w14:val="2610" w14:font="MS Gothic"/>
            </w14:checkbox>
          </w:sdtPr>
          <w:sdtEndPr/>
          <w:sdtContent>
            <w:tc>
              <w:tcPr>
                <w:tcW w:w="1170" w:type="dxa"/>
                <w:vAlign w:val="center"/>
              </w:tcPr>
              <w:p w14:paraId="6C49527C" w14:textId="77777777" w:rsidR="00327A8C" w:rsidRPr="0075587B" w:rsidRDefault="00327A8C" w:rsidP="00327A8C">
                <w:pPr>
                  <w:pStyle w:val="Default"/>
                  <w:adjustRightInd w:val="0"/>
                  <w:spacing w:after="0" w:line="276" w:lineRule="auto"/>
                  <w:ind w:left="16"/>
                  <w:contextualSpacing/>
                  <w:jc w:val="center"/>
                  <w:rPr>
                    <w:sz w:val="20"/>
                    <w:szCs w:val="20"/>
                  </w:rPr>
                </w:pPr>
                <w:r w:rsidRPr="00221851">
                  <w:rPr>
                    <w:rFonts w:ascii="MS Gothic" w:eastAsia="MS Gothic" w:hAnsi="MS Gothic" w:hint="eastAsia"/>
                    <w:sz w:val="20"/>
                    <w:szCs w:val="20"/>
                  </w:rPr>
                  <w:t>☐</w:t>
                </w:r>
              </w:p>
            </w:tc>
          </w:sdtContent>
        </w:sdt>
      </w:tr>
      <w:tr w:rsidR="00327A8C" w:rsidRPr="006C33BE" w14:paraId="7DE02F89" w14:textId="77777777" w:rsidTr="00CF239C">
        <w:trPr>
          <w:cantSplit/>
          <w:trHeight w:val="1134"/>
        </w:trPr>
        <w:tc>
          <w:tcPr>
            <w:tcW w:w="530" w:type="dxa"/>
            <w:vMerge/>
            <w:shd w:val="clear" w:color="auto" w:fill="007DAC"/>
            <w:textDirection w:val="btLr"/>
          </w:tcPr>
          <w:p w14:paraId="5A1F66FA" w14:textId="77777777" w:rsidR="00327A8C" w:rsidRPr="00E24142" w:rsidRDefault="00327A8C" w:rsidP="00327A8C">
            <w:pPr>
              <w:pStyle w:val="Default"/>
              <w:spacing w:after="0" w:line="276" w:lineRule="auto"/>
              <w:ind w:left="113" w:right="113"/>
              <w:contextualSpacing/>
              <w:rPr>
                <w:b/>
                <w:bCs/>
                <w:i/>
                <w:iCs/>
                <w:color w:val="FFFFFF" w:themeColor="background1"/>
                <w:sz w:val="20"/>
                <w:szCs w:val="20"/>
              </w:rPr>
            </w:pPr>
          </w:p>
        </w:tc>
        <w:tc>
          <w:tcPr>
            <w:tcW w:w="1530" w:type="dxa"/>
            <w:vMerge/>
            <w:shd w:val="clear" w:color="auto" w:fill="007DAC"/>
            <w:vAlign w:val="center"/>
          </w:tcPr>
          <w:p w14:paraId="7A1C73C1" w14:textId="0F62BDFE" w:rsidR="00327A8C" w:rsidRPr="00E24142" w:rsidRDefault="00327A8C" w:rsidP="00327A8C">
            <w:pPr>
              <w:pStyle w:val="Default"/>
              <w:spacing w:after="0" w:line="276" w:lineRule="auto"/>
              <w:contextualSpacing/>
              <w:rPr>
                <w:b/>
                <w:bCs/>
                <w:i/>
                <w:iCs/>
                <w:color w:val="FFFFFF" w:themeColor="background1"/>
                <w:sz w:val="20"/>
                <w:szCs w:val="20"/>
              </w:rPr>
            </w:pPr>
          </w:p>
        </w:tc>
        <w:tc>
          <w:tcPr>
            <w:tcW w:w="1970" w:type="dxa"/>
            <w:vAlign w:val="center"/>
          </w:tcPr>
          <w:p w14:paraId="3091A48E" w14:textId="0885F974" w:rsidR="00327A8C" w:rsidRPr="00E24142" w:rsidRDefault="00327A8C" w:rsidP="00327A8C">
            <w:pPr>
              <w:pStyle w:val="Default"/>
              <w:spacing w:after="0" w:line="276" w:lineRule="auto"/>
              <w:contextualSpacing/>
              <w:rPr>
                <w:b/>
                <w:bCs/>
                <w:i/>
                <w:iCs/>
                <w:sz w:val="20"/>
                <w:szCs w:val="20"/>
              </w:rPr>
            </w:pPr>
            <w:r w:rsidRPr="00E24142">
              <w:rPr>
                <w:b/>
                <w:bCs/>
                <w:i/>
                <w:iCs/>
                <w:sz w:val="20"/>
                <w:szCs w:val="20"/>
              </w:rPr>
              <w:t>Expand Highway or Advanced Traveler Information Systems</w:t>
            </w:r>
          </w:p>
        </w:tc>
        <w:tc>
          <w:tcPr>
            <w:tcW w:w="4410" w:type="dxa"/>
            <w:vAlign w:val="center"/>
          </w:tcPr>
          <w:p w14:paraId="5E62B5B9" w14:textId="4AD15C9E" w:rsidR="00327A8C" w:rsidRPr="00CF239C" w:rsidRDefault="00327A8C" w:rsidP="00327A8C">
            <w:pPr>
              <w:pStyle w:val="Default"/>
              <w:adjustRightInd w:val="0"/>
              <w:spacing w:after="0" w:line="276" w:lineRule="auto"/>
              <w:ind w:left="16"/>
              <w:contextualSpacing/>
              <w:rPr>
                <w:sz w:val="19"/>
                <w:szCs w:val="19"/>
              </w:rPr>
            </w:pPr>
            <w:r w:rsidRPr="00CF239C">
              <w:rPr>
                <w:sz w:val="19"/>
                <w:szCs w:val="19"/>
              </w:rPr>
              <w:t>This provides specific data to travelers, such as real time speed estimates, and transit vehicle schedule progress that can then be used to make trip and route decisions.</w:t>
            </w:r>
          </w:p>
        </w:tc>
        <w:sdt>
          <w:sdtPr>
            <w:rPr>
              <w:sz w:val="20"/>
              <w:szCs w:val="20"/>
            </w:rPr>
            <w:id w:val="593138636"/>
            <w14:checkbox>
              <w14:checked w14:val="0"/>
              <w14:checkedState w14:val="2612" w14:font="MS Gothic"/>
              <w14:uncheckedState w14:val="2610" w14:font="MS Gothic"/>
            </w14:checkbox>
          </w:sdtPr>
          <w:sdtEndPr/>
          <w:sdtContent>
            <w:tc>
              <w:tcPr>
                <w:tcW w:w="1080" w:type="dxa"/>
                <w:vAlign w:val="center"/>
              </w:tcPr>
              <w:p w14:paraId="0BE267C1" w14:textId="77777777" w:rsidR="00327A8C" w:rsidRPr="0075587B" w:rsidRDefault="00327A8C" w:rsidP="00327A8C">
                <w:pPr>
                  <w:pStyle w:val="Default"/>
                  <w:adjustRightInd w:val="0"/>
                  <w:spacing w:after="0" w:line="276" w:lineRule="auto"/>
                  <w:ind w:left="16"/>
                  <w:contextualSpacing/>
                  <w:jc w:val="center"/>
                  <w:rPr>
                    <w:sz w:val="20"/>
                    <w:szCs w:val="20"/>
                  </w:rPr>
                </w:pPr>
                <w:r w:rsidRPr="00C80A22">
                  <w:rPr>
                    <w:rFonts w:ascii="MS Gothic" w:eastAsia="MS Gothic" w:hAnsi="MS Gothic" w:hint="eastAsia"/>
                    <w:sz w:val="20"/>
                    <w:szCs w:val="20"/>
                  </w:rPr>
                  <w:t>☐</w:t>
                </w:r>
              </w:p>
            </w:tc>
          </w:sdtContent>
        </w:sdt>
        <w:sdt>
          <w:sdtPr>
            <w:rPr>
              <w:sz w:val="20"/>
              <w:szCs w:val="20"/>
            </w:rPr>
            <w:id w:val="256576308"/>
            <w14:checkbox>
              <w14:checked w14:val="0"/>
              <w14:checkedState w14:val="2612" w14:font="MS Gothic"/>
              <w14:uncheckedState w14:val="2610" w14:font="MS Gothic"/>
            </w14:checkbox>
          </w:sdtPr>
          <w:sdtEndPr/>
          <w:sdtContent>
            <w:tc>
              <w:tcPr>
                <w:tcW w:w="1170" w:type="dxa"/>
                <w:vAlign w:val="center"/>
              </w:tcPr>
              <w:p w14:paraId="07B32006" w14:textId="77777777" w:rsidR="00327A8C" w:rsidRPr="0075587B" w:rsidRDefault="00327A8C" w:rsidP="00327A8C">
                <w:pPr>
                  <w:pStyle w:val="Default"/>
                  <w:adjustRightInd w:val="0"/>
                  <w:spacing w:after="0" w:line="276" w:lineRule="auto"/>
                  <w:ind w:left="16"/>
                  <w:contextualSpacing/>
                  <w:jc w:val="center"/>
                  <w:rPr>
                    <w:sz w:val="20"/>
                    <w:szCs w:val="20"/>
                  </w:rPr>
                </w:pPr>
                <w:r w:rsidRPr="00221851">
                  <w:rPr>
                    <w:rFonts w:ascii="MS Gothic" w:eastAsia="MS Gothic" w:hAnsi="MS Gothic" w:hint="eastAsia"/>
                    <w:sz w:val="20"/>
                    <w:szCs w:val="20"/>
                  </w:rPr>
                  <w:t>☐</w:t>
                </w:r>
              </w:p>
            </w:tc>
          </w:sdtContent>
        </w:sdt>
      </w:tr>
      <w:tr w:rsidR="00327A8C" w:rsidRPr="006C33BE" w14:paraId="1888AC2C" w14:textId="77777777" w:rsidTr="00CF239C">
        <w:trPr>
          <w:cantSplit/>
          <w:trHeight w:val="1134"/>
        </w:trPr>
        <w:tc>
          <w:tcPr>
            <w:tcW w:w="530" w:type="dxa"/>
            <w:vMerge/>
            <w:shd w:val="clear" w:color="auto" w:fill="007DAC"/>
            <w:textDirection w:val="btLr"/>
          </w:tcPr>
          <w:p w14:paraId="03DCD60C" w14:textId="77777777" w:rsidR="00327A8C" w:rsidRPr="00E24142" w:rsidRDefault="00327A8C" w:rsidP="00327A8C">
            <w:pPr>
              <w:pStyle w:val="Default"/>
              <w:spacing w:after="0" w:line="276" w:lineRule="auto"/>
              <w:ind w:left="113" w:right="113"/>
              <w:contextualSpacing/>
              <w:rPr>
                <w:b/>
                <w:bCs/>
                <w:i/>
                <w:iCs/>
                <w:color w:val="FFFFFF" w:themeColor="background1"/>
                <w:sz w:val="20"/>
                <w:szCs w:val="20"/>
              </w:rPr>
            </w:pPr>
          </w:p>
        </w:tc>
        <w:tc>
          <w:tcPr>
            <w:tcW w:w="1530" w:type="dxa"/>
            <w:vMerge/>
            <w:shd w:val="clear" w:color="auto" w:fill="D9E2F3" w:themeFill="accent1" w:themeFillTint="33"/>
            <w:vAlign w:val="center"/>
          </w:tcPr>
          <w:p w14:paraId="1C8CA52A" w14:textId="01BE7D62" w:rsidR="00327A8C" w:rsidRPr="00E24142" w:rsidRDefault="00327A8C" w:rsidP="00327A8C">
            <w:pPr>
              <w:pStyle w:val="Default"/>
              <w:spacing w:after="0" w:line="276" w:lineRule="auto"/>
              <w:contextualSpacing/>
              <w:rPr>
                <w:b/>
                <w:bCs/>
                <w:i/>
                <w:iCs/>
                <w:color w:val="FFFFFF" w:themeColor="background1"/>
                <w:sz w:val="20"/>
                <w:szCs w:val="20"/>
              </w:rPr>
            </w:pPr>
          </w:p>
        </w:tc>
        <w:tc>
          <w:tcPr>
            <w:tcW w:w="1970" w:type="dxa"/>
            <w:vAlign w:val="center"/>
          </w:tcPr>
          <w:p w14:paraId="5AA9029D" w14:textId="55F1A57F" w:rsidR="00327A8C" w:rsidRPr="00E24142" w:rsidRDefault="00327A8C" w:rsidP="00327A8C">
            <w:pPr>
              <w:pStyle w:val="Default"/>
              <w:spacing w:after="0" w:line="276" w:lineRule="auto"/>
              <w:contextualSpacing/>
              <w:rPr>
                <w:b/>
                <w:bCs/>
                <w:i/>
                <w:iCs/>
                <w:sz w:val="20"/>
                <w:szCs w:val="20"/>
              </w:rPr>
            </w:pPr>
            <w:r w:rsidRPr="00E24142">
              <w:rPr>
                <w:b/>
                <w:bCs/>
                <w:i/>
                <w:iCs/>
                <w:sz w:val="20"/>
                <w:szCs w:val="20"/>
              </w:rPr>
              <w:t>Install Reversible Traffic Lanes</w:t>
            </w:r>
          </w:p>
        </w:tc>
        <w:tc>
          <w:tcPr>
            <w:tcW w:w="4410" w:type="dxa"/>
            <w:vAlign w:val="center"/>
          </w:tcPr>
          <w:p w14:paraId="20D63061" w14:textId="2EC9A635" w:rsidR="00327A8C" w:rsidRPr="00CF239C" w:rsidRDefault="00327A8C" w:rsidP="00327A8C">
            <w:pPr>
              <w:pStyle w:val="Default"/>
              <w:adjustRightInd w:val="0"/>
              <w:spacing w:after="0" w:line="276" w:lineRule="auto"/>
              <w:ind w:left="16"/>
              <w:contextualSpacing/>
              <w:rPr>
                <w:sz w:val="19"/>
                <w:szCs w:val="19"/>
              </w:rPr>
            </w:pPr>
            <w:r w:rsidRPr="00CF239C">
              <w:rPr>
                <w:sz w:val="19"/>
                <w:szCs w:val="19"/>
              </w:rPr>
              <w:t>These are appropriate where traffic flow is highly directional.</w:t>
            </w:r>
          </w:p>
        </w:tc>
        <w:sdt>
          <w:sdtPr>
            <w:rPr>
              <w:sz w:val="20"/>
              <w:szCs w:val="20"/>
            </w:rPr>
            <w:id w:val="212550005"/>
            <w14:checkbox>
              <w14:checked w14:val="0"/>
              <w14:checkedState w14:val="2612" w14:font="MS Gothic"/>
              <w14:uncheckedState w14:val="2610" w14:font="MS Gothic"/>
            </w14:checkbox>
          </w:sdtPr>
          <w:sdtEndPr/>
          <w:sdtContent>
            <w:tc>
              <w:tcPr>
                <w:tcW w:w="1080" w:type="dxa"/>
                <w:vAlign w:val="center"/>
              </w:tcPr>
              <w:p w14:paraId="540ACFEE" w14:textId="77777777" w:rsidR="00327A8C" w:rsidRPr="0075587B" w:rsidRDefault="00327A8C" w:rsidP="00327A8C">
                <w:pPr>
                  <w:pStyle w:val="Default"/>
                  <w:adjustRightInd w:val="0"/>
                  <w:spacing w:after="0" w:line="276" w:lineRule="auto"/>
                  <w:ind w:left="16"/>
                  <w:contextualSpacing/>
                  <w:jc w:val="center"/>
                  <w:rPr>
                    <w:sz w:val="20"/>
                    <w:szCs w:val="20"/>
                  </w:rPr>
                </w:pPr>
                <w:r>
                  <w:rPr>
                    <w:rFonts w:ascii="MS Gothic" w:eastAsia="MS Gothic" w:hAnsi="MS Gothic" w:hint="eastAsia"/>
                    <w:sz w:val="20"/>
                    <w:szCs w:val="20"/>
                  </w:rPr>
                  <w:t>☐</w:t>
                </w:r>
              </w:p>
            </w:tc>
          </w:sdtContent>
        </w:sdt>
        <w:sdt>
          <w:sdtPr>
            <w:rPr>
              <w:sz w:val="20"/>
              <w:szCs w:val="20"/>
            </w:rPr>
            <w:id w:val="1813435700"/>
            <w14:checkbox>
              <w14:checked w14:val="0"/>
              <w14:checkedState w14:val="2612" w14:font="MS Gothic"/>
              <w14:uncheckedState w14:val="2610" w14:font="MS Gothic"/>
            </w14:checkbox>
          </w:sdtPr>
          <w:sdtEndPr/>
          <w:sdtContent>
            <w:tc>
              <w:tcPr>
                <w:tcW w:w="1170" w:type="dxa"/>
                <w:vAlign w:val="center"/>
              </w:tcPr>
              <w:p w14:paraId="3DD7BD5F" w14:textId="77777777" w:rsidR="00327A8C" w:rsidRPr="0075587B" w:rsidRDefault="00327A8C" w:rsidP="00327A8C">
                <w:pPr>
                  <w:pStyle w:val="Default"/>
                  <w:adjustRightInd w:val="0"/>
                  <w:spacing w:after="0" w:line="276" w:lineRule="auto"/>
                  <w:ind w:left="16"/>
                  <w:contextualSpacing/>
                  <w:jc w:val="center"/>
                  <w:rPr>
                    <w:sz w:val="20"/>
                    <w:szCs w:val="20"/>
                  </w:rPr>
                </w:pPr>
                <w:r w:rsidRPr="00221851">
                  <w:rPr>
                    <w:rFonts w:ascii="MS Gothic" w:eastAsia="MS Gothic" w:hAnsi="MS Gothic" w:hint="eastAsia"/>
                    <w:sz w:val="20"/>
                    <w:szCs w:val="20"/>
                  </w:rPr>
                  <w:t>☐</w:t>
                </w:r>
              </w:p>
            </w:tc>
          </w:sdtContent>
        </w:sdt>
      </w:tr>
      <w:tr w:rsidR="00327A8C" w:rsidRPr="006C33BE" w14:paraId="39A8B07F" w14:textId="77777777" w:rsidTr="00CF239C">
        <w:trPr>
          <w:cantSplit/>
          <w:trHeight w:val="1134"/>
        </w:trPr>
        <w:tc>
          <w:tcPr>
            <w:tcW w:w="530" w:type="dxa"/>
            <w:vMerge/>
            <w:shd w:val="clear" w:color="auto" w:fill="007DAC"/>
            <w:textDirection w:val="btLr"/>
          </w:tcPr>
          <w:p w14:paraId="525CA707" w14:textId="77777777" w:rsidR="00327A8C" w:rsidRPr="00E24142" w:rsidRDefault="00327A8C" w:rsidP="00327A8C">
            <w:pPr>
              <w:pStyle w:val="Default"/>
              <w:spacing w:after="0" w:line="276" w:lineRule="auto"/>
              <w:ind w:left="113" w:right="113"/>
              <w:contextualSpacing/>
              <w:rPr>
                <w:b/>
                <w:bCs/>
                <w:i/>
                <w:iCs/>
                <w:color w:val="FFFFFF" w:themeColor="background1"/>
                <w:sz w:val="20"/>
                <w:szCs w:val="20"/>
              </w:rPr>
            </w:pPr>
          </w:p>
        </w:tc>
        <w:tc>
          <w:tcPr>
            <w:tcW w:w="1530" w:type="dxa"/>
            <w:vMerge/>
            <w:shd w:val="clear" w:color="auto" w:fill="D9E2F3" w:themeFill="accent1" w:themeFillTint="33"/>
            <w:vAlign w:val="center"/>
          </w:tcPr>
          <w:p w14:paraId="4E41D279" w14:textId="4A0C3BBD" w:rsidR="00327A8C" w:rsidRPr="00E24142" w:rsidRDefault="00327A8C" w:rsidP="00327A8C">
            <w:pPr>
              <w:pStyle w:val="Default"/>
              <w:spacing w:after="0" w:line="276" w:lineRule="auto"/>
              <w:contextualSpacing/>
              <w:rPr>
                <w:b/>
                <w:bCs/>
                <w:i/>
                <w:iCs/>
                <w:color w:val="FFFFFF" w:themeColor="background1"/>
                <w:sz w:val="20"/>
                <w:szCs w:val="20"/>
              </w:rPr>
            </w:pPr>
          </w:p>
        </w:tc>
        <w:tc>
          <w:tcPr>
            <w:tcW w:w="1970" w:type="dxa"/>
            <w:vAlign w:val="center"/>
          </w:tcPr>
          <w:p w14:paraId="4E345887" w14:textId="7C626DBE" w:rsidR="00327A8C" w:rsidRPr="00E24142" w:rsidRDefault="00327A8C" w:rsidP="00327A8C">
            <w:pPr>
              <w:pStyle w:val="Default"/>
              <w:spacing w:after="0" w:line="276" w:lineRule="auto"/>
              <w:contextualSpacing/>
              <w:rPr>
                <w:b/>
                <w:bCs/>
                <w:i/>
                <w:iCs/>
                <w:sz w:val="20"/>
                <w:szCs w:val="20"/>
              </w:rPr>
            </w:pPr>
            <w:r w:rsidRPr="00E24142">
              <w:rPr>
                <w:b/>
                <w:bCs/>
                <w:i/>
                <w:iCs/>
                <w:sz w:val="20"/>
                <w:szCs w:val="20"/>
              </w:rPr>
              <w:t>Incorporate Ramp Metering</w:t>
            </w:r>
          </w:p>
        </w:tc>
        <w:tc>
          <w:tcPr>
            <w:tcW w:w="4410" w:type="dxa"/>
            <w:vAlign w:val="center"/>
          </w:tcPr>
          <w:p w14:paraId="49351473" w14:textId="475BB2B6" w:rsidR="00327A8C" w:rsidRPr="00CF239C" w:rsidRDefault="00327A8C" w:rsidP="00327A8C">
            <w:pPr>
              <w:pStyle w:val="Default"/>
              <w:adjustRightInd w:val="0"/>
              <w:spacing w:after="0" w:line="276" w:lineRule="auto"/>
              <w:contextualSpacing/>
              <w:rPr>
                <w:sz w:val="19"/>
                <w:szCs w:val="19"/>
              </w:rPr>
            </w:pPr>
            <w:r w:rsidRPr="00CF239C">
              <w:rPr>
                <w:sz w:val="19"/>
                <w:szCs w:val="19"/>
              </w:rPr>
              <w:t>This allows freeways to operate at their optimal flow rates, thereby reducing delays, stopping, and collisions.</w:t>
            </w:r>
          </w:p>
        </w:tc>
        <w:sdt>
          <w:sdtPr>
            <w:rPr>
              <w:sz w:val="20"/>
              <w:szCs w:val="20"/>
            </w:rPr>
            <w:id w:val="-2031953828"/>
            <w14:checkbox>
              <w14:checked w14:val="0"/>
              <w14:checkedState w14:val="2612" w14:font="MS Gothic"/>
              <w14:uncheckedState w14:val="2610" w14:font="MS Gothic"/>
            </w14:checkbox>
          </w:sdtPr>
          <w:sdtEndPr/>
          <w:sdtContent>
            <w:tc>
              <w:tcPr>
                <w:tcW w:w="1080" w:type="dxa"/>
                <w:vAlign w:val="center"/>
              </w:tcPr>
              <w:p w14:paraId="145E5EB7" w14:textId="77777777" w:rsidR="00327A8C" w:rsidRPr="0075587B" w:rsidRDefault="00327A8C" w:rsidP="00327A8C">
                <w:pPr>
                  <w:pStyle w:val="Default"/>
                  <w:adjustRightInd w:val="0"/>
                  <w:spacing w:after="0" w:line="276" w:lineRule="auto"/>
                  <w:contextualSpacing/>
                  <w:jc w:val="center"/>
                  <w:rPr>
                    <w:sz w:val="20"/>
                    <w:szCs w:val="20"/>
                  </w:rPr>
                </w:pPr>
                <w:r w:rsidRPr="00C80A22">
                  <w:rPr>
                    <w:rFonts w:ascii="MS Gothic" w:eastAsia="MS Gothic" w:hAnsi="MS Gothic" w:hint="eastAsia"/>
                    <w:sz w:val="20"/>
                    <w:szCs w:val="20"/>
                  </w:rPr>
                  <w:t>☐</w:t>
                </w:r>
              </w:p>
            </w:tc>
          </w:sdtContent>
        </w:sdt>
        <w:sdt>
          <w:sdtPr>
            <w:rPr>
              <w:sz w:val="20"/>
              <w:szCs w:val="20"/>
            </w:rPr>
            <w:id w:val="-1530875832"/>
            <w14:checkbox>
              <w14:checked w14:val="0"/>
              <w14:checkedState w14:val="2612" w14:font="MS Gothic"/>
              <w14:uncheckedState w14:val="2610" w14:font="MS Gothic"/>
            </w14:checkbox>
          </w:sdtPr>
          <w:sdtEndPr/>
          <w:sdtContent>
            <w:tc>
              <w:tcPr>
                <w:tcW w:w="1170" w:type="dxa"/>
                <w:vAlign w:val="center"/>
              </w:tcPr>
              <w:p w14:paraId="03644B48" w14:textId="07A5A246" w:rsidR="00327A8C" w:rsidRPr="0075587B" w:rsidRDefault="0043473C" w:rsidP="00327A8C">
                <w:pPr>
                  <w:pStyle w:val="Default"/>
                  <w:adjustRightInd w:val="0"/>
                  <w:spacing w:after="0" w:line="276" w:lineRule="auto"/>
                  <w:contextualSpacing/>
                  <w:jc w:val="center"/>
                  <w:rPr>
                    <w:sz w:val="20"/>
                    <w:szCs w:val="20"/>
                  </w:rPr>
                </w:pPr>
                <w:r>
                  <w:rPr>
                    <w:rFonts w:ascii="MS Gothic" w:eastAsia="MS Gothic" w:hAnsi="MS Gothic" w:hint="eastAsia"/>
                    <w:sz w:val="20"/>
                    <w:szCs w:val="20"/>
                  </w:rPr>
                  <w:t>☐</w:t>
                </w:r>
              </w:p>
            </w:tc>
          </w:sdtContent>
        </w:sdt>
      </w:tr>
    </w:tbl>
    <w:p w14:paraId="7869B592" w14:textId="77777777" w:rsidR="00CF239C" w:rsidRDefault="00CF239C">
      <w:r>
        <w:br w:type="page"/>
      </w:r>
    </w:p>
    <w:tbl>
      <w:tblPr>
        <w:tblpPr w:leftFromText="187" w:rightFromText="187" w:vertAnchor="text" w:horzAnchor="margin" w:tblpXSpec="center" w:tblpY="1"/>
        <w:tblW w:w="1069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30"/>
        <w:gridCol w:w="1530"/>
        <w:gridCol w:w="1970"/>
        <w:gridCol w:w="4410"/>
        <w:gridCol w:w="1080"/>
        <w:gridCol w:w="1170"/>
      </w:tblGrid>
      <w:tr w:rsidR="00CF239C" w:rsidRPr="006C33BE" w14:paraId="3445A0CF" w14:textId="77777777" w:rsidTr="00CF239C">
        <w:trPr>
          <w:cantSplit/>
          <w:trHeight w:val="430"/>
        </w:trPr>
        <w:tc>
          <w:tcPr>
            <w:tcW w:w="20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371617" w14:textId="1F1A4738" w:rsidR="00CF239C" w:rsidRPr="00E24142" w:rsidRDefault="00CF239C" w:rsidP="00CF239C">
            <w:pPr>
              <w:pStyle w:val="Default"/>
              <w:spacing w:after="0" w:line="276" w:lineRule="auto"/>
              <w:contextualSpacing/>
              <w:rPr>
                <w:b/>
                <w:bCs/>
                <w:i/>
                <w:iCs/>
                <w:color w:val="FFFFFF" w:themeColor="background1"/>
                <w:sz w:val="20"/>
                <w:szCs w:val="20"/>
              </w:rPr>
            </w:pPr>
            <w:r w:rsidRPr="00E24142">
              <w:rPr>
                <w:b/>
                <w:bCs/>
                <w:color w:val="auto"/>
                <w:sz w:val="20"/>
                <w:szCs w:val="20"/>
              </w:rPr>
              <w:lastRenderedPageBreak/>
              <w:t>Type of Improvement</w:t>
            </w:r>
          </w:p>
        </w:tc>
        <w:tc>
          <w:tcPr>
            <w:tcW w:w="1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57324C" w14:textId="4E2AE6DD" w:rsidR="00CF239C" w:rsidRPr="00E24142" w:rsidRDefault="00CF239C" w:rsidP="00CF239C">
            <w:pPr>
              <w:pStyle w:val="Default"/>
              <w:spacing w:after="0" w:line="276" w:lineRule="auto"/>
              <w:contextualSpacing/>
              <w:rPr>
                <w:b/>
                <w:bCs/>
                <w:i/>
                <w:iCs/>
                <w:sz w:val="20"/>
                <w:szCs w:val="20"/>
              </w:rPr>
            </w:pPr>
            <w:r w:rsidRPr="00E24142">
              <w:rPr>
                <w:b/>
                <w:bCs/>
                <w:i/>
                <w:iCs/>
                <w:sz w:val="20"/>
                <w:szCs w:val="20"/>
              </w:rPr>
              <w:t>Specific Strategy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313B17" w14:textId="5EE79CFA" w:rsidR="00CF239C" w:rsidRPr="00E24142" w:rsidRDefault="00CF239C" w:rsidP="00CF239C">
            <w:pPr>
              <w:pStyle w:val="Default"/>
              <w:adjustRightInd w:val="0"/>
              <w:spacing w:after="0" w:line="276" w:lineRule="auto"/>
              <w:contextualSpacing/>
              <w:rPr>
                <w:sz w:val="20"/>
                <w:szCs w:val="20"/>
              </w:rPr>
            </w:pPr>
            <w:r w:rsidRPr="0075587B">
              <w:rPr>
                <w:b/>
                <w:bCs/>
                <w:sz w:val="20"/>
                <w:szCs w:val="20"/>
              </w:rPr>
              <w:t>Description</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B4C502" w14:textId="767E03D9" w:rsidR="00CF239C" w:rsidRDefault="00CF239C" w:rsidP="00CF239C">
            <w:pPr>
              <w:pStyle w:val="Default"/>
              <w:adjustRightInd w:val="0"/>
              <w:spacing w:after="0" w:line="276" w:lineRule="auto"/>
              <w:contextualSpacing/>
              <w:jc w:val="center"/>
              <w:rPr>
                <w:sz w:val="20"/>
                <w:szCs w:val="20"/>
              </w:rPr>
            </w:pPr>
            <w:r>
              <w:rPr>
                <w:b/>
                <w:bCs/>
                <w:sz w:val="20"/>
                <w:szCs w:val="20"/>
              </w:rPr>
              <w:t>Currently in Place</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F6CDE5" w14:textId="5B66A4A6" w:rsidR="00CF239C" w:rsidRDefault="00CF239C" w:rsidP="00CF239C">
            <w:pPr>
              <w:pStyle w:val="Default"/>
              <w:adjustRightInd w:val="0"/>
              <w:spacing w:after="0" w:line="276" w:lineRule="auto"/>
              <w:contextualSpacing/>
              <w:jc w:val="center"/>
              <w:rPr>
                <w:sz w:val="20"/>
                <w:szCs w:val="20"/>
              </w:rPr>
            </w:pPr>
            <w:r>
              <w:rPr>
                <w:b/>
                <w:bCs/>
                <w:sz w:val="20"/>
                <w:szCs w:val="20"/>
              </w:rPr>
              <w:t>Considered</w:t>
            </w:r>
          </w:p>
        </w:tc>
      </w:tr>
      <w:tr w:rsidR="00327A8C" w:rsidRPr="006C33BE" w14:paraId="1B997B0C" w14:textId="77777777" w:rsidTr="00CF239C">
        <w:trPr>
          <w:cantSplit/>
          <w:trHeight w:val="1134"/>
        </w:trPr>
        <w:tc>
          <w:tcPr>
            <w:tcW w:w="530" w:type="dxa"/>
            <w:vMerge w:val="restart"/>
            <w:tcBorders>
              <w:top w:val="single" w:sz="4" w:space="0" w:color="auto"/>
              <w:left w:val="single" w:sz="4" w:space="0" w:color="auto"/>
              <w:bottom w:val="single" w:sz="4" w:space="0" w:color="auto"/>
              <w:right w:val="single" w:sz="4" w:space="0" w:color="auto"/>
            </w:tcBorders>
            <w:shd w:val="clear" w:color="auto" w:fill="007DAC"/>
            <w:textDirection w:val="btLr"/>
          </w:tcPr>
          <w:p w14:paraId="2C69F65A" w14:textId="5DB7C61C" w:rsidR="00327A8C" w:rsidRPr="00E24142" w:rsidRDefault="00327A8C" w:rsidP="00327A8C">
            <w:pPr>
              <w:pStyle w:val="Default"/>
              <w:spacing w:after="0" w:line="276" w:lineRule="auto"/>
              <w:ind w:left="113" w:right="113"/>
              <w:contextualSpacing/>
              <w:jc w:val="center"/>
              <w:rPr>
                <w:b/>
                <w:bCs/>
                <w:i/>
                <w:iCs/>
                <w:color w:val="FFFFFF" w:themeColor="background1"/>
                <w:sz w:val="20"/>
                <w:szCs w:val="20"/>
              </w:rPr>
            </w:pPr>
            <w:r w:rsidRPr="00327A8C">
              <w:rPr>
                <w:color w:val="FFFFFF" w:themeColor="background1"/>
                <w:sz w:val="20"/>
                <w:szCs w:val="20"/>
              </w:rPr>
              <w:t>Improve Roadway Operation</w:t>
            </w:r>
          </w:p>
        </w:tc>
        <w:tc>
          <w:tcPr>
            <w:tcW w:w="1530" w:type="dxa"/>
            <w:tcBorders>
              <w:top w:val="single" w:sz="4" w:space="0" w:color="auto"/>
              <w:left w:val="single" w:sz="4" w:space="0" w:color="auto"/>
              <w:bottom w:val="single" w:sz="4" w:space="0" w:color="auto"/>
              <w:right w:val="single" w:sz="4" w:space="0" w:color="auto"/>
            </w:tcBorders>
            <w:shd w:val="clear" w:color="auto" w:fill="007DAC"/>
            <w:vAlign w:val="center"/>
          </w:tcPr>
          <w:p w14:paraId="1787B97A" w14:textId="47809F3E" w:rsidR="00327A8C" w:rsidRPr="00CF239C" w:rsidRDefault="00327A8C" w:rsidP="00327A8C">
            <w:pPr>
              <w:pStyle w:val="Default"/>
              <w:spacing w:after="0" w:line="276" w:lineRule="auto"/>
              <w:contextualSpacing/>
              <w:rPr>
                <w:color w:val="FFFFFF" w:themeColor="background1"/>
                <w:sz w:val="20"/>
                <w:szCs w:val="20"/>
              </w:rPr>
            </w:pPr>
            <w:r w:rsidRPr="00CF239C">
              <w:rPr>
                <w:color w:val="FFFFFF" w:themeColor="background1"/>
                <w:sz w:val="20"/>
                <w:szCs w:val="20"/>
              </w:rPr>
              <w:t>Incident Management</w:t>
            </w:r>
          </w:p>
        </w:tc>
        <w:tc>
          <w:tcPr>
            <w:tcW w:w="1970" w:type="dxa"/>
            <w:tcBorders>
              <w:top w:val="single" w:sz="4" w:space="0" w:color="auto"/>
              <w:left w:val="single" w:sz="4" w:space="0" w:color="auto"/>
              <w:bottom w:val="single" w:sz="4" w:space="0" w:color="auto"/>
              <w:right w:val="single" w:sz="4" w:space="0" w:color="auto"/>
            </w:tcBorders>
            <w:vAlign w:val="center"/>
          </w:tcPr>
          <w:p w14:paraId="4CE33FC8" w14:textId="14C4A510" w:rsidR="00327A8C" w:rsidRPr="00E24142" w:rsidRDefault="00327A8C" w:rsidP="00327A8C">
            <w:pPr>
              <w:pStyle w:val="Default"/>
              <w:spacing w:after="0" w:line="276" w:lineRule="auto"/>
              <w:contextualSpacing/>
              <w:rPr>
                <w:b/>
                <w:bCs/>
                <w:i/>
                <w:iCs/>
                <w:sz w:val="20"/>
                <w:szCs w:val="20"/>
              </w:rPr>
            </w:pPr>
            <w:r w:rsidRPr="00E24142">
              <w:rPr>
                <w:b/>
                <w:bCs/>
                <w:i/>
                <w:iCs/>
                <w:sz w:val="20"/>
                <w:szCs w:val="20"/>
              </w:rPr>
              <w:t>Improve Freeway Incident Detection and Management Systems</w:t>
            </w:r>
          </w:p>
        </w:tc>
        <w:tc>
          <w:tcPr>
            <w:tcW w:w="4410" w:type="dxa"/>
            <w:tcBorders>
              <w:top w:val="single" w:sz="4" w:space="0" w:color="auto"/>
              <w:left w:val="single" w:sz="4" w:space="0" w:color="auto"/>
              <w:bottom w:val="single" w:sz="4" w:space="0" w:color="auto"/>
              <w:right w:val="single" w:sz="4" w:space="0" w:color="auto"/>
            </w:tcBorders>
            <w:vAlign w:val="center"/>
          </w:tcPr>
          <w:p w14:paraId="4512B9EB" w14:textId="440D8FBA" w:rsidR="00327A8C" w:rsidRPr="00CF239C" w:rsidRDefault="00327A8C" w:rsidP="00327A8C">
            <w:pPr>
              <w:pStyle w:val="Default"/>
              <w:adjustRightInd w:val="0"/>
              <w:spacing w:after="0" w:line="276" w:lineRule="auto"/>
              <w:contextualSpacing/>
              <w:rPr>
                <w:sz w:val="19"/>
                <w:szCs w:val="19"/>
              </w:rPr>
            </w:pPr>
            <w:r w:rsidRPr="00CF239C">
              <w:rPr>
                <w:sz w:val="19"/>
                <w:szCs w:val="19"/>
              </w:rPr>
              <w:t>This is an effective way to alleviate non-recurring congestion. Systems can include video monitoring, dispatch systems, and sometimes roving service patrol vehicles.</w:t>
            </w:r>
          </w:p>
        </w:tc>
        <w:sdt>
          <w:sdtPr>
            <w:rPr>
              <w:sz w:val="20"/>
              <w:szCs w:val="20"/>
            </w:rPr>
            <w:id w:val="342744698"/>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7A73332D" w14:textId="77777777" w:rsidR="00327A8C" w:rsidRPr="0075587B" w:rsidRDefault="00327A8C" w:rsidP="00327A8C">
                <w:pPr>
                  <w:pStyle w:val="Default"/>
                  <w:adjustRightInd w:val="0"/>
                  <w:spacing w:after="0" w:line="276" w:lineRule="auto"/>
                  <w:contextualSpacing/>
                  <w:jc w:val="center"/>
                  <w:rPr>
                    <w:sz w:val="20"/>
                    <w:szCs w:val="20"/>
                  </w:rPr>
                </w:pPr>
                <w:r w:rsidRPr="00C80A22">
                  <w:rPr>
                    <w:rFonts w:ascii="MS Gothic" w:eastAsia="MS Gothic" w:hAnsi="MS Gothic" w:hint="eastAsia"/>
                    <w:sz w:val="20"/>
                    <w:szCs w:val="20"/>
                  </w:rPr>
                  <w:t>☐</w:t>
                </w:r>
              </w:p>
            </w:tc>
          </w:sdtContent>
        </w:sdt>
        <w:sdt>
          <w:sdtPr>
            <w:rPr>
              <w:sz w:val="20"/>
              <w:szCs w:val="20"/>
            </w:rPr>
            <w:id w:val="1782384680"/>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307F3824" w14:textId="77777777" w:rsidR="00327A8C" w:rsidRPr="0075587B" w:rsidRDefault="00327A8C" w:rsidP="00327A8C">
                <w:pPr>
                  <w:pStyle w:val="Default"/>
                  <w:adjustRightInd w:val="0"/>
                  <w:spacing w:after="0" w:line="276" w:lineRule="auto"/>
                  <w:contextualSpacing/>
                  <w:jc w:val="center"/>
                  <w:rPr>
                    <w:sz w:val="20"/>
                    <w:szCs w:val="20"/>
                  </w:rPr>
                </w:pPr>
                <w:r w:rsidRPr="00221851">
                  <w:rPr>
                    <w:rFonts w:ascii="MS Gothic" w:eastAsia="MS Gothic" w:hAnsi="MS Gothic" w:hint="eastAsia"/>
                    <w:sz w:val="20"/>
                    <w:szCs w:val="20"/>
                  </w:rPr>
                  <w:t>☐</w:t>
                </w:r>
              </w:p>
            </w:tc>
          </w:sdtContent>
        </w:sdt>
      </w:tr>
      <w:tr w:rsidR="00327A8C" w:rsidRPr="00245D53" w14:paraId="7A645B9B" w14:textId="77777777" w:rsidTr="00CF239C">
        <w:trPr>
          <w:cantSplit/>
          <w:trHeight w:val="1134"/>
        </w:trPr>
        <w:tc>
          <w:tcPr>
            <w:tcW w:w="530" w:type="dxa"/>
            <w:vMerge/>
            <w:tcBorders>
              <w:top w:val="single" w:sz="4" w:space="0" w:color="auto"/>
              <w:left w:val="single" w:sz="4" w:space="0" w:color="auto"/>
              <w:bottom w:val="single" w:sz="4" w:space="0" w:color="auto"/>
              <w:right w:val="single" w:sz="4" w:space="0" w:color="auto"/>
            </w:tcBorders>
            <w:shd w:val="clear" w:color="auto" w:fill="007DAC"/>
            <w:textDirection w:val="btLr"/>
          </w:tcPr>
          <w:p w14:paraId="7B309806" w14:textId="77777777" w:rsidR="00327A8C" w:rsidRPr="00E24142" w:rsidRDefault="00327A8C" w:rsidP="00327A8C">
            <w:pPr>
              <w:pStyle w:val="Default"/>
              <w:spacing w:after="0" w:line="276" w:lineRule="auto"/>
              <w:ind w:left="113" w:right="113"/>
              <w:contextualSpacing/>
              <w:rPr>
                <w:b/>
                <w:bCs/>
                <w:i/>
                <w:iCs/>
                <w:color w:val="FFFFFF" w:themeColor="background1"/>
                <w:sz w:val="20"/>
                <w:szCs w:val="20"/>
              </w:rPr>
            </w:pPr>
          </w:p>
        </w:tc>
        <w:tc>
          <w:tcPr>
            <w:tcW w:w="1530" w:type="dxa"/>
            <w:vMerge w:val="restart"/>
            <w:tcBorders>
              <w:top w:val="single" w:sz="4" w:space="0" w:color="auto"/>
              <w:left w:val="single" w:sz="4" w:space="0" w:color="auto"/>
              <w:bottom w:val="single" w:sz="4" w:space="0" w:color="auto"/>
              <w:right w:val="single" w:sz="4" w:space="0" w:color="auto"/>
            </w:tcBorders>
            <w:shd w:val="clear" w:color="auto" w:fill="007DAC"/>
            <w:vAlign w:val="center"/>
          </w:tcPr>
          <w:p w14:paraId="6A123726" w14:textId="781C9297" w:rsidR="00327A8C" w:rsidRPr="00CF239C" w:rsidRDefault="00327A8C" w:rsidP="00327A8C">
            <w:pPr>
              <w:pStyle w:val="Default"/>
              <w:spacing w:after="0" w:line="276" w:lineRule="auto"/>
              <w:contextualSpacing/>
              <w:rPr>
                <w:color w:val="FFFFFF" w:themeColor="background1"/>
                <w:sz w:val="20"/>
                <w:szCs w:val="20"/>
              </w:rPr>
            </w:pPr>
            <w:r w:rsidRPr="00CF239C">
              <w:rPr>
                <w:color w:val="FFFFFF" w:themeColor="background1"/>
                <w:sz w:val="20"/>
                <w:szCs w:val="20"/>
              </w:rPr>
              <w:t>Access Management</w:t>
            </w:r>
          </w:p>
        </w:tc>
        <w:tc>
          <w:tcPr>
            <w:tcW w:w="1970" w:type="dxa"/>
            <w:tcBorders>
              <w:top w:val="single" w:sz="4" w:space="0" w:color="auto"/>
              <w:left w:val="single" w:sz="4" w:space="0" w:color="auto"/>
              <w:bottom w:val="single" w:sz="4" w:space="0" w:color="auto"/>
              <w:right w:val="single" w:sz="4" w:space="0" w:color="auto"/>
            </w:tcBorders>
            <w:vAlign w:val="center"/>
          </w:tcPr>
          <w:p w14:paraId="57DAAB0F" w14:textId="2839B6F0" w:rsidR="00327A8C" w:rsidRPr="00E24142" w:rsidRDefault="00327A8C" w:rsidP="00327A8C">
            <w:pPr>
              <w:pStyle w:val="Default"/>
              <w:spacing w:after="0" w:line="276" w:lineRule="auto"/>
              <w:contextualSpacing/>
              <w:rPr>
                <w:b/>
                <w:bCs/>
                <w:i/>
                <w:iCs/>
                <w:sz w:val="20"/>
                <w:szCs w:val="20"/>
              </w:rPr>
            </w:pPr>
            <w:r w:rsidRPr="00E24142">
              <w:rPr>
                <w:b/>
                <w:bCs/>
                <w:i/>
                <w:iCs/>
                <w:sz w:val="20"/>
                <w:szCs w:val="20"/>
              </w:rPr>
              <w:t>Include Left Turn, Curb Cut, and Driveway Restrictions</w:t>
            </w:r>
          </w:p>
        </w:tc>
        <w:tc>
          <w:tcPr>
            <w:tcW w:w="4410" w:type="dxa"/>
            <w:tcBorders>
              <w:top w:val="single" w:sz="4" w:space="0" w:color="auto"/>
              <w:left w:val="single" w:sz="4" w:space="0" w:color="auto"/>
              <w:bottom w:val="single" w:sz="4" w:space="0" w:color="auto"/>
              <w:right w:val="single" w:sz="4" w:space="0" w:color="auto"/>
            </w:tcBorders>
            <w:vAlign w:val="center"/>
          </w:tcPr>
          <w:p w14:paraId="7AE13AC2" w14:textId="317E5F42" w:rsidR="00327A8C" w:rsidRPr="00CF239C" w:rsidRDefault="00327A8C" w:rsidP="00327A8C">
            <w:pPr>
              <w:pStyle w:val="Default"/>
              <w:adjustRightInd w:val="0"/>
              <w:spacing w:after="0" w:line="276" w:lineRule="auto"/>
              <w:contextualSpacing/>
              <w:rPr>
                <w:sz w:val="19"/>
                <w:szCs w:val="19"/>
              </w:rPr>
            </w:pPr>
            <w:r w:rsidRPr="00CF239C">
              <w:rPr>
                <w:sz w:val="19"/>
                <w:szCs w:val="19"/>
              </w:rPr>
              <w:t xml:space="preserve">Turning vehicles can impede traffic flow and are more likely to be involved in crashes. </w:t>
            </w:r>
          </w:p>
        </w:tc>
        <w:sdt>
          <w:sdtPr>
            <w:rPr>
              <w:sz w:val="20"/>
              <w:szCs w:val="20"/>
            </w:rPr>
            <w:id w:val="664827625"/>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2D981C4A" w14:textId="77777777" w:rsidR="00327A8C" w:rsidRPr="0075587B" w:rsidRDefault="00327A8C" w:rsidP="00327A8C">
                <w:pPr>
                  <w:pStyle w:val="Default"/>
                  <w:adjustRightInd w:val="0"/>
                  <w:spacing w:after="0" w:line="276" w:lineRule="auto"/>
                  <w:contextualSpacing/>
                  <w:jc w:val="center"/>
                  <w:rPr>
                    <w:sz w:val="20"/>
                    <w:szCs w:val="20"/>
                  </w:rPr>
                </w:pPr>
                <w:r w:rsidRPr="00C80A22">
                  <w:rPr>
                    <w:rFonts w:ascii="MS Gothic" w:eastAsia="MS Gothic" w:hAnsi="MS Gothic" w:hint="eastAsia"/>
                    <w:sz w:val="20"/>
                    <w:szCs w:val="20"/>
                  </w:rPr>
                  <w:t>☐</w:t>
                </w:r>
              </w:p>
            </w:tc>
          </w:sdtContent>
        </w:sdt>
        <w:sdt>
          <w:sdtPr>
            <w:rPr>
              <w:sz w:val="20"/>
              <w:szCs w:val="20"/>
            </w:rPr>
            <w:id w:val="802345039"/>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3F820771" w14:textId="77777777" w:rsidR="00327A8C" w:rsidRPr="0075587B" w:rsidRDefault="00327A8C" w:rsidP="00327A8C">
                <w:pPr>
                  <w:pStyle w:val="Default"/>
                  <w:adjustRightInd w:val="0"/>
                  <w:spacing w:after="0" w:line="276" w:lineRule="auto"/>
                  <w:contextualSpacing/>
                  <w:jc w:val="center"/>
                  <w:rPr>
                    <w:sz w:val="20"/>
                    <w:szCs w:val="20"/>
                  </w:rPr>
                </w:pPr>
                <w:r w:rsidRPr="00221851">
                  <w:rPr>
                    <w:rFonts w:ascii="MS Gothic" w:eastAsia="MS Gothic" w:hAnsi="MS Gothic" w:hint="eastAsia"/>
                    <w:sz w:val="20"/>
                    <w:szCs w:val="20"/>
                  </w:rPr>
                  <w:t>☐</w:t>
                </w:r>
              </w:p>
            </w:tc>
          </w:sdtContent>
        </w:sdt>
      </w:tr>
      <w:tr w:rsidR="00327A8C" w:rsidRPr="00245D53" w14:paraId="7882F0FD" w14:textId="77777777" w:rsidTr="00CF239C">
        <w:trPr>
          <w:cantSplit/>
          <w:trHeight w:val="1134"/>
        </w:trPr>
        <w:tc>
          <w:tcPr>
            <w:tcW w:w="530" w:type="dxa"/>
            <w:vMerge/>
            <w:tcBorders>
              <w:top w:val="single" w:sz="4" w:space="0" w:color="auto"/>
              <w:left w:val="single" w:sz="4" w:space="0" w:color="auto"/>
              <w:bottom w:val="single" w:sz="4" w:space="0" w:color="auto"/>
              <w:right w:val="single" w:sz="4" w:space="0" w:color="auto"/>
            </w:tcBorders>
            <w:shd w:val="clear" w:color="auto" w:fill="007DAC"/>
            <w:textDirection w:val="btLr"/>
          </w:tcPr>
          <w:p w14:paraId="7EABBE5D" w14:textId="77777777" w:rsidR="00327A8C" w:rsidRPr="00E24142" w:rsidRDefault="00327A8C" w:rsidP="00327A8C">
            <w:pPr>
              <w:pStyle w:val="Default"/>
              <w:spacing w:after="0" w:line="276" w:lineRule="auto"/>
              <w:ind w:left="113" w:right="113"/>
              <w:contextualSpacing/>
              <w:rPr>
                <w:b/>
                <w:bCs/>
                <w:i/>
                <w:iCs/>
                <w:color w:val="FFFFFF" w:themeColor="background1"/>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007DAC"/>
            <w:vAlign w:val="center"/>
          </w:tcPr>
          <w:p w14:paraId="771B362D" w14:textId="1245110C" w:rsidR="00327A8C" w:rsidRPr="00CF239C" w:rsidRDefault="00327A8C" w:rsidP="00327A8C">
            <w:pPr>
              <w:pStyle w:val="Default"/>
              <w:spacing w:after="0" w:line="276" w:lineRule="auto"/>
              <w:contextualSpacing/>
              <w:rPr>
                <w:color w:val="FFFFFF" w:themeColor="background1"/>
                <w:sz w:val="20"/>
                <w:szCs w:val="20"/>
              </w:rPr>
            </w:pPr>
          </w:p>
        </w:tc>
        <w:tc>
          <w:tcPr>
            <w:tcW w:w="1970" w:type="dxa"/>
            <w:tcBorders>
              <w:top w:val="single" w:sz="4" w:space="0" w:color="auto"/>
              <w:left w:val="single" w:sz="4" w:space="0" w:color="auto"/>
              <w:bottom w:val="single" w:sz="4" w:space="0" w:color="auto"/>
              <w:right w:val="single" w:sz="4" w:space="0" w:color="auto"/>
            </w:tcBorders>
            <w:vAlign w:val="center"/>
          </w:tcPr>
          <w:p w14:paraId="69FA59B3" w14:textId="576BD68D" w:rsidR="00327A8C" w:rsidRPr="00E24142" w:rsidRDefault="00327A8C" w:rsidP="00327A8C">
            <w:pPr>
              <w:pStyle w:val="Default"/>
              <w:spacing w:after="0" w:line="276" w:lineRule="auto"/>
              <w:contextualSpacing/>
              <w:rPr>
                <w:b/>
                <w:bCs/>
                <w:i/>
                <w:iCs/>
                <w:sz w:val="20"/>
                <w:szCs w:val="20"/>
              </w:rPr>
            </w:pPr>
            <w:r w:rsidRPr="00E24142">
              <w:rPr>
                <w:b/>
                <w:bCs/>
                <w:i/>
                <w:iCs/>
                <w:sz w:val="20"/>
                <w:szCs w:val="20"/>
              </w:rPr>
              <w:t>Include Turn Lanes and New or Relocated Driveways and Exit Ramps</w:t>
            </w:r>
          </w:p>
        </w:tc>
        <w:tc>
          <w:tcPr>
            <w:tcW w:w="4410" w:type="dxa"/>
            <w:tcBorders>
              <w:top w:val="single" w:sz="4" w:space="0" w:color="auto"/>
              <w:left w:val="single" w:sz="4" w:space="0" w:color="auto"/>
              <w:bottom w:val="single" w:sz="4" w:space="0" w:color="auto"/>
              <w:right w:val="single" w:sz="4" w:space="0" w:color="auto"/>
            </w:tcBorders>
            <w:vAlign w:val="center"/>
          </w:tcPr>
          <w:p w14:paraId="445023E2" w14:textId="6E1E57CA" w:rsidR="00327A8C" w:rsidRPr="00CF239C" w:rsidRDefault="00327A8C" w:rsidP="00327A8C">
            <w:pPr>
              <w:pStyle w:val="Default"/>
              <w:adjustRightInd w:val="0"/>
              <w:spacing w:after="0" w:line="276" w:lineRule="auto"/>
              <w:contextualSpacing/>
              <w:rPr>
                <w:sz w:val="19"/>
                <w:szCs w:val="19"/>
              </w:rPr>
            </w:pPr>
            <w:r w:rsidRPr="00CF239C">
              <w:rPr>
                <w:sz w:val="19"/>
                <w:szCs w:val="19"/>
              </w:rPr>
              <w:t xml:space="preserve">In some situations, increasing or modifying access to a property can be more beneficial than reducing access. </w:t>
            </w:r>
          </w:p>
        </w:tc>
        <w:sdt>
          <w:sdtPr>
            <w:rPr>
              <w:sz w:val="20"/>
              <w:szCs w:val="20"/>
            </w:rPr>
            <w:id w:val="167391041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517D789B" w14:textId="77777777" w:rsidR="00327A8C" w:rsidRPr="0075587B" w:rsidRDefault="00327A8C" w:rsidP="00327A8C">
                <w:pPr>
                  <w:pStyle w:val="Default"/>
                  <w:adjustRightInd w:val="0"/>
                  <w:spacing w:after="0" w:line="276" w:lineRule="auto"/>
                  <w:contextualSpacing/>
                  <w:jc w:val="center"/>
                  <w:rPr>
                    <w:sz w:val="20"/>
                    <w:szCs w:val="20"/>
                  </w:rPr>
                </w:pPr>
                <w:r>
                  <w:rPr>
                    <w:rFonts w:ascii="MS Gothic" w:eastAsia="MS Gothic" w:hAnsi="MS Gothic" w:hint="eastAsia"/>
                    <w:sz w:val="20"/>
                    <w:szCs w:val="20"/>
                  </w:rPr>
                  <w:t>☐</w:t>
                </w:r>
              </w:p>
            </w:tc>
          </w:sdtContent>
        </w:sdt>
        <w:sdt>
          <w:sdtPr>
            <w:rPr>
              <w:sz w:val="20"/>
              <w:szCs w:val="20"/>
            </w:rPr>
            <w:id w:val="425623127"/>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5588B48A" w14:textId="77777777" w:rsidR="00327A8C" w:rsidRPr="0075587B" w:rsidRDefault="00327A8C" w:rsidP="00327A8C">
                <w:pPr>
                  <w:pStyle w:val="Default"/>
                  <w:adjustRightInd w:val="0"/>
                  <w:spacing w:after="0" w:line="276" w:lineRule="auto"/>
                  <w:contextualSpacing/>
                  <w:jc w:val="center"/>
                  <w:rPr>
                    <w:sz w:val="20"/>
                    <w:szCs w:val="20"/>
                  </w:rPr>
                </w:pPr>
                <w:r w:rsidRPr="00221851">
                  <w:rPr>
                    <w:rFonts w:ascii="MS Gothic" w:eastAsia="MS Gothic" w:hAnsi="MS Gothic" w:hint="eastAsia"/>
                    <w:sz w:val="20"/>
                    <w:szCs w:val="20"/>
                  </w:rPr>
                  <w:t>☐</w:t>
                </w:r>
              </w:p>
            </w:tc>
          </w:sdtContent>
        </w:sdt>
      </w:tr>
      <w:tr w:rsidR="00327A8C" w:rsidRPr="00245D53" w14:paraId="11C293AB" w14:textId="77777777" w:rsidTr="00CF239C">
        <w:trPr>
          <w:cantSplit/>
          <w:trHeight w:val="1134"/>
        </w:trPr>
        <w:tc>
          <w:tcPr>
            <w:tcW w:w="530" w:type="dxa"/>
            <w:vMerge/>
            <w:tcBorders>
              <w:top w:val="single" w:sz="4" w:space="0" w:color="auto"/>
              <w:left w:val="single" w:sz="4" w:space="0" w:color="auto"/>
              <w:bottom w:val="single" w:sz="4" w:space="0" w:color="auto"/>
              <w:right w:val="single" w:sz="4" w:space="0" w:color="auto"/>
            </w:tcBorders>
            <w:shd w:val="clear" w:color="auto" w:fill="007DAC"/>
            <w:textDirection w:val="btLr"/>
          </w:tcPr>
          <w:p w14:paraId="7740094F" w14:textId="77777777" w:rsidR="00327A8C" w:rsidRPr="00E24142" w:rsidRDefault="00327A8C" w:rsidP="00327A8C">
            <w:pPr>
              <w:pStyle w:val="Default"/>
              <w:spacing w:after="0" w:line="276" w:lineRule="auto"/>
              <w:ind w:left="113" w:right="113"/>
              <w:contextualSpacing/>
              <w:rPr>
                <w:b/>
                <w:bCs/>
                <w:i/>
                <w:iCs/>
                <w:color w:val="FFFFFF" w:themeColor="background1"/>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007DAC"/>
            <w:vAlign w:val="center"/>
          </w:tcPr>
          <w:p w14:paraId="52641877" w14:textId="1DB30127" w:rsidR="00327A8C" w:rsidRPr="00CF239C" w:rsidRDefault="00327A8C" w:rsidP="00327A8C">
            <w:pPr>
              <w:pStyle w:val="Default"/>
              <w:spacing w:after="0" w:line="276" w:lineRule="auto"/>
              <w:contextualSpacing/>
              <w:rPr>
                <w:color w:val="FFFFFF" w:themeColor="background1"/>
                <w:sz w:val="20"/>
                <w:szCs w:val="20"/>
              </w:rPr>
            </w:pPr>
          </w:p>
        </w:tc>
        <w:tc>
          <w:tcPr>
            <w:tcW w:w="1970" w:type="dxa"/>
            <w:tcBorders>
              <w:top w:val="single" w:sz="4" w:space="0" w:color="auto"/>
              <w:left w:val="single" w:sz="4" w:space="0" w:color="auto"/>
              <w:bottom w:val="single" w:sz="4" w:space="0" w:color="auto"/>
              <w:right w:val="single" w:sz="4" w:space="0" w:color="auto"/>
            </w:tcBorders>
            <w:vAlign w:val="center"/>
          </w:tcPr>
          <w:p w14:paraId="650B5F20" w14:textId="2A01796F" w:rsidR="00327A8C" w:rsidRPr="00E24142" w:rsidRDefault="00327A8C" w:rsidP="00327A8C">
            <w:pPr>
              <w:pStyle w:val="Default"/>
              <w:spacing w:after="0" w:line="276" w:lineRule="auto"/>
              <w:contextualSpacing/>
              <w:rPr>
                <w:b/>
                <w:bCs/>
                <w:i/>
                <w:iCs/>
                <w:sz w:val="20"/>
                <w:szCs w:val="20"/>
              </w:rPr>
            </w:pPr>
            <w:r w:rsidRPr="00E24142">
              <w:rPr>
                <w:b/>
                <w:bCs/>
                <w:i/>
                <w:iCs/>
                <w:sz w:val="20"/>
                <w:szCs w:val="20"/>
              </w:rPr>
              <w:t>Establish Minimum Intersection/ Interchange Spacing</w:t>
            </w:r>
          </w:p>
        </w:tc>
        <w:tc>
          <w:tcPr>
            <w:tcW w:w="4410" w:type="dxa"/>
            <w:tcBorders>
              <w:top w:val="single" w:sz="4" w:space="0" w:color="auto"/>
              <w:left w:val="single" w:sz="4" w:space="0" w:color="auto"/>
              <w:bottom w:val="single" w:sz="4" w:space="0" w:color="auto"/>
              <w:right w:val="single" w:sz="4" w:space="0" w:color="auto"/>
            </w:tcBorders>
            <w:vAlign w:val="center"/>
          </w:tcPr>
          <w:p w14:paraId="004D3CEC" w14:textId="28A943BD" w:rsidR="00327A8C" w:rsidRPr="00CF239C" w:rsidRDefault="00327A8C" w:rsidP="00327A8C">
            <w:pPr>
              <w:pStyle w:val="Default"/>
              <w:adjustRightInd w:val="0"/>
              <w:spacing w:after="0" w:line="276" w:lineRule="auto"/>
              <w:contextualSpacing/>
              <w:rPr>
                <w:sz w:val="19"/>
                <w:szCs w:val="19"/>
              </w:rPr>
            </w:pPr>
            <w:r w:rsidRPr="00CF239C">
              <w:rPr>
                <w:sz w:val="19"/>
                <w:szCs w:val="19"/>
              </w:rPr>
              <w:t xml:space="preserve">Reduces number of conflict points and merging areas, which in turn reduces incidents and delays. </w:t>
            </w:r>
          </w:p>
        </w:tc>
        <w:sdt>
          <w:sdtPr>
            <w:rPr>
              <w:sz w:val="20"/>
              <w:szCs w:val="20"/>
            </w:rPr>
            <w:id w:val="-2117674017"/>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2E26EB99" w14:textId="77777777" w:rsidR="00327A8C" w:rsidRPr="0075587B" w:rsidRDefault="00327A8C" w:rsidP="00327A8C">
                <w:pPr>
                  <w:pStyle w:val="Default"/>
                  <w:adjustRightInd w:val="0"/>
                  <w:spacing w:after="0" w:line="276" w:lineRule="auto"/>
                  <w:contextualSpacing/>
                  <w:jc w:val="center"/>
                  <w:rPr>
                    <w:sz w:val="20"/>
                    <w:szCs w:val="20"/>
                  </w:rPr>
                </w:pPr>
                <w:r w:rsidRPr="00C80A22">
                  <w:rPr>
                    <w:rFonts w:ascii="MS Gothic" w:eastAsia="MS Gothic" w:hAnsi="MS Gothic" w:hint="eastAsia"/>
                    <w:sz w:val="20"/>
                    <w:szCs w:val="20"/>
                  </w:rPr>
                  <w:t>☐</w:t>
                </w:r>
              </w:p>
            </w:tc>
          </w:sdtContent>
        </w:sdt>
        <w:sdt>
          <w:sdtPr>
            <w:rPr>
              <w:sz w:val="20"/>
              <w:szCs w:val="20"/>
            </w:rPr>
            <w:id w:val="-2091539079"/>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26291976" w14:textId="77777777" w:rsidR="00327A8C" w:rsidRPr="0075587B" w:rsidRDefault="00327A8C" w:rsidP="00327A8C">
                <w:pPr>
                  <w:pStyle w:val="Default"/>
                  <w:adjustRightInd w:val="0"/>
                  <w:spacing w:after="0" w:line="276" w:lineRule="auto"/>
                  <w:contextualSpacing/>
                  <w:jc w:val="center"/>
                  <w:rPr>
                    <w:sz w:val="20"/>
                    <w:szCs w:val="20"/>
                  </w:rPr>
                </w:pPr>
                <w:r w:rsidRPr="00221851">
                  <w:rPr>
                    <w:rFonts w:ascii="MS Gothic" w:eastAsia="MS Gothic" w:hAnsi="MS Gothic" w:hint="eastAsia"/>
                    <w:sz w:val="20"/>
                    <w:szCs w:val="20"/>
                  </w:rPr>
                  <w:t>☐</w:t>
                </w:r>
              </w:p>
            </w:tc>
          </w:sdtContent>
        </w:sdt>
      </w:tr>
      <w:tr w:rsidR="00327A8C" w:rsidRPr="006C33BE" w14:paraId="37B98444" w14:textId="77777777" w:rsidTr="00CF239C">
        <w:trPr>
          <w:cantSplit/>
          <w:trHeight w:val="1134"/>
        </w:trPr>
        <w:tc>
          <w:tcPr>
            <w:tcW w:w="530" w:type="dxa"/>
            <w:vMerge/>
            <w:tcBorders>
              <w:top w:val="single" w:sz="4" w:space="0" w:color="auto"/>
              <w:left w:val="single" w:sz="4" w:space="0" w:color="auto"/>
              <w:bottom w:val="single" w:sz="4" w:space="0" w:color="auto"/>
              <w:right w:val="single" w:sz="4" w:space="0" w:color="auto"/>
            </w:tcBorders>
            <w:shd w:val="clear" w:color="auto" w:fill="007DAC"/>
            <w:textDirection w:val="btLr"/>
          </w:tcPr>
          <w:p w14:paraId="41CB5FE7" w14:textId="77777777" w:rsidR="00327A8C" w:rsidRPr="00E24142" w:rsidRDefault="00327A8C" w:rsidP="00327A8C">
            <w:pPr>
              <w:pStyle w:val="Default"/>
              <w:spacing w:after="0" w:line="276" w:lineRule="auto"/>
              <w:ind w:left="113" w:right="113"/>
              <w:contextualSpacing/>
              <w:rPr>
                <w:b/>
                <w:bCs/>
                <w:i/>
                <w:iCs/>
                <w:color w:val="FFFFFF" w:themeColor="background1"/>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007DAC"/>
            <w:vAlign w:val="center"/>
          </w:tcPr>
          <w:p w14:paraId="70A7CBC1" w14:textId="6EB21B3A" w:rsidR="00327A8C" w:rsidRPr="00CF239C" w:rsidRDefault="00327A8C" w:rsidP="00327A8C">
            <w:pPr>
              <w:pStyle w:val="Default"/>
              <w:spacing w:after="0" w:line="276" w:lineRule="auto"/>
              <w:contextualSpacing/>
              <w:rPr>
                <w:color w:val="FFFFFF" w:themeColor="background1"/>
                <w:sz w:val="20"/>
                <w:szCs w:val="20"/>
              </w:rPr>
            </w:pPr>
          </w:p>
        </w:tc>
        <w:tc>
          <w:tcPr>
            <w:tcW w:w="1970" w:type="dxa"/>
            <w:tcBorders>
              <w:top w:val="single" w:sz="4" w:space="0" w:color="auto"/>
              <w:left w:val="single" w:sz="4" w:space="0" w:color="auto"/>
              <w:bottom w:val="single" w:sz="4" w:space="0" w:color="auto"/>
              <w:right w:val="single" w:sz="4" w:space="0" w:color="auto"/>
            </w:tcBorders>
            <w:vAlign w:val="center"/>
          </w:tcPr>
          <w:p w14:paraId="704093A3" w14:textId="760236C8" w:rsidR="00327A8C" w:rsidRPr="00E24142" w:rsidRDefault="00327A8C" w:rsidP="00327A8C">
            <w:pPr>
              <w:pStyle w:val="Default"/>
              <w:spacing w:after="0" w:line="276" w:lineRule="auto"/>
              <w:contextualSpacing/>
              <w:rPr>
                <w:b/>
                <w:bCs/>
                <w:i/>
                <w:iCs/>
                <w:sz w:val="20"/>
                <w:szCs w:val="20"/>
              </w:rPr>
            </w:pPr>
            <w:r w:rsidRPr="00E24142">
              <w:rPr>
                <w:b/>
                <w:bCs/>
                <w:i/>
                <w:iCs/>
                <w:sz w:val="20"/>
                <w:szCs w:val="20"/>
              </w:rPr>
              <w:t>Include Geometric Improvements for Roads</w:t>
            </w:r>
          </w:p>
        </w:tc>
        <w:tc>
          <w:tcPr>
            <w:tcW w:w="4410" w:type="dxa"/>
            <w:tcBorders>
              <w:top w:val="single" w:sz="4" w:space="0" w:color="auto"/>
              <w:left w:val="single" w:sz="4" w:space="0" w:color="auto"/>
              <w:bottom w:val="single" w:sz="4" w:space="0" w:color="auto"/>
              <w:right w:val="single" w:sz="4" w:space="0" w:color="auto"/>
            </w:tcBorders>
            <w:vAlign w:val="center"/>
          </w:tcPr>
          <w:p w14:paraId="786CBD09" w14:textId="6C48C93F" w:rsidR="00327A8C" w:rsidRPr="00CF239C" w:rsidRDefault="00327A8C" w:rsidP="00327A8C">
            <w:pPr>
              <w:pStyle w:val="Default"/>
              <w:spacing w:after="0" w:line="276" w:lineRule="auto"/>
              <w:contextualSpacing/>
              <w:rPr>
                <w:sz w:val="19"/>
                <w:szCs w:val="19"/>
              </w:rPr>
            </w:pPr>
            <w:r w:rsidRPr="00CF239C">
              <w:rPr>
                <w:sz w:val="19"/>
                <w:szCs w:val="19"/>
              </w:rPr>
              <w:t>This includes widening to provide shoulders, additional turn lanes at intersections, improved sight lines, and auxiliary lanes to improve merging and diverging.</w:t>
            </w:r>
          </w:p>
        </w:tc>
        <w:sdt>
          <w:sdtPr>
            <w:rPr>
              <w:sz w:val="20"/>
              <w:szCs w:val="20"/>
            </w:rPr>
            <w:id w:val="-76816425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7E9D06F7" w14:textId="77777777" w:rsidR="00327A8C" w:rsidRPr="0075587B" w:rsidRDefault="00327A8C" w:rsidP="00327A8C">
                <w:pPr>
                  <w:pStyle w:val="Default"/>
                  <w:spacing w:after="0" w:line="276" w:lineRule="auto"/>
                  <w:contextualSpacing/>
                  <w:jc w:val="center"/>
                  <w:rPr>
                    <w:sz w:val="20"/>
                    <w:szCs w:val="20"/>
                  </w:rPr>
                </w:pPr>
                <w:r>
                  <w:rPr>
                    <w:rFonts w:ascii="MS Gothic" w:eastAsia="MS Gothic" w:hAnsi="MS Gothic" w:hint="eastAsia"/>
                    <w:sz w:val="20"/>
                    <w:szCs w:val="20"/>
                  </w:rPr>
                  <w:t>☐</w:t>
                </w:r>
              </w:p>
            </w:tc>
          </w:sdtContent>
        </w:sdt>
        <w:sdt>
          <w:sdtPr>
            <w:rPr>
              <w:sz w:val="20"/>
              <w:szCs w:val="20"/>
            </w:rPr>
            <w:id w:val="-996500139"/>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692125F1" w14:textId="77777777" w:rsidR="00327A8C" w:rsidRPr="0075587B" w:rsidRDefault="00327A8C" w:rsidP="00327A8C">
                <w:pPr>
                  <w:pStyle w:val="Default"/>
                  <w:spacing w:after="0" w:line="276" w:lineRule="auto"/>
                  <w:contextualSpacing/>
                  <w:jc w:val="center"/>
                  <w:rPr>
                    <w:sz w:val="20"/>
                    <w:szCs w:val="20"/>
                  </w:rPr>
                </w:pPr>
                <w:r>
                  <w:rPr>
                    <w:rFonts w:ascii="MS Gothic" w:eastAsia="MS Gothic" w:hAnsi="MS Gothic" w:hint="eastAsia"/>
                    <w:sz w:val="20"/>
                    <w:szCs w:val="20"/>
                  </w:rPr>
                  <w:t>☐</w:t>
                </w:r>
              </w:p>
            </w:tc>
          </w:sdtContent>
        </w:sdt>
      </w:tr>
      <w:tr w:rsidR="00CF239C" w:rsidRPr="006C33BE" w14:paraId="07DAB39F" w14:textId="77777777" w:rsidTr="00CF239C">
        <w:trPr>
          <w:cantSplit/>
          <w:trHeight w:val="1134"/>
        </w:trPr>
        <w:tc>
          <w:tcPr>
            <w:tcW w:w="530" w:type="dxa"/>
            <w:vMerge w:val="restart"/>
            <w:tcBorders>
              <w:top w:val="single" w:sz="4" w:space="0" w:color="auto"/>
              <w:left w:val="single" w:sz="4" w:space="0" w:color="auto"/>
              <w:bottom w:val="single" w:sz="4" w:space="0" w:color="auto"/>
              <w:right w:val="single" w:sz="4" w:space="0" w:color="auto"/>
            </w:tcBorders>
            <w:shd w:val="clear" w:color="auto" w:fill="009FDA"/>
            <w:textDirection w:val="btLr"/>
          </w:tcPr>
          <w:p w14:paraId="37BA20F1" w14:textId="1183EB1C" w:rsidR="00CF239C" w:rsidRPr="00E24142" w:rsidRDefault="00CF239C" w:rsidP="00CF239C">
            <w:pPr>
              <w:pStyle w:val="Default"/>
              <w:spacing w:after="0" w:line="276" w:lineRule="auto"/>
              <w:ind w:left="113" w:right="113"/>
              <w:contextualSpacing/>
              <w:jc w:val="center"/>
              <w:rPr>
                <w:color w:val="FFFFFF" w:themeColor="background1"/>
                <w:sz w:val="20"/>
                <w:szCs w:val="20"/>
              </w:rPr>
            </w:pPr>
            <w:r>
              <w:rPr>
                <w:color w:val="FFFFFF" w:themeColor="background1"/>
                <w:sz w:val="20"/>
                <w:szCs w:val="20"/>
              </w:rPr>
              <w:t>Add Capacity</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009FDA"/>
            <w:vAlign w:val="center"/>
          </w:tcPr>
          <w:p w14:paraId="6313E5E4" w14:textId="322B070C" w:rsidR="00CF239C" w:rsidRPr="00CF239C" w:rsidRDefault="00CF239C" w:rsidP="00327A8C">
            <w:pPr>
              <w:pStyle w:val="Default"/>
              <w:spacing w:after="0" w:line="276" w:lineRule="auto"/>
              <w:contextualSpacing/>
              <w:rPr>
                <w:color w:val="FFFFFF" w:themeColor="background1"/>
                <w:sz w:val="20"/>
                <w:szCs w:val="20"/>
              </w:rPr>
            </w:pPr>
            <w:r w:rsidRPr="00CF239C">
              <w:rPr>
                <w:color w:val="FFFFFF" w:themeColor="background1"/>
                <w:sz w:val="20"/>
                <w:szCs w:val="20"/>
              </w:rPr>
              <w:t xml:space="preserve">Addition of </w:t>
            </w:r>
            <w:proofErr w:type="gramStart"/>
            <w:r w:rsidRPr="00CF239C">
              <w:rPr>
                <w:color w:val="FFFFFF" w:themeColor="background1"/>
                <w:sz w:val="20"/>
                <w:szCs w:val="20"/>
              </w:rPr>
              <w:t>General Purpose</w:t>
            </w:r>
            <w:proofErr w:type="gramEnd"/>
            <w:r w:rsidRPr="00CF239C">
              <w:rPr>
                <w:color w:val="FFFFFF" w:themeColor="background1"/>
                <w:sz w:val="20"/>
                <w:szCs w:val="20"/>
              </w:rPr>
              <w:t xml:space="preserve"> Lanes</w:t>
            </w:r>
          </w:p>
        </w:tc>
        <w:tc>
          <w:tcPr>
            <w:tcW w:w="1970" w:type="dxa"/>
            <w:tcBorders>
              <w:top w:val="single" w:sz="4" w:space="0" w:color="auto"/>
              <w:left w:val="single" w:sz="4" w:space="0" w:color="auto"/>
              <w:bottom w:val="single" w:sz="4" w:space="0" w:color="auto"/>
              <w:right w:val="single" w:sz="4" w:space="0" w:color="auto"/>
            </w:tcBorders>
            <w:vAlign w:val="center"/>
          </w:tcPr>
          <w:p w14:paraId="0D6736B8" w14:textId="72B36E72" w:rsidR="00CF239C" w:rsidRPr="00E24142" w:rsidRDefault="00CF239C" w:rsidP="00327A8C">
            <w:pPr>
              <w:pStyle w:val="Default"/>
              <w:spacing w:after="0" w:line="276" w:lineRule="auto"/>
              <w:contextualSpacing/>
              <w:rPr>
                <w:b/>
                <w:bCs/>
                <w:i/>
                <w:iCs/>
                <w:sz w:val="20"/>
                <w:szCs w:val="20"/>
              </w:rPr>
            </w:pPr>
            <w:r w:rsidRPr="00E24142">
              <w:rPr>
                <w:b/>
                <w:bCs/>
                <w:i/>
                <w:iCs/>
                <w:sz w:val="20"/>
                <w:szCs w:val="20"/>
              </w:rPr>
              <w:t>Create Super Street Arterials</w:t>
            </w:r>
          </w:p>
        </w:tc>
        <w:tc>
          <w:tcPr>
            <w:tcW w:w="4410" w:type="dxa"/>
            <w:tcBorders>
              <w:top w:val="single" w:sz="4" w:space="0" w:color="auto"/>
              <w:left w:val="single" w:sz="4" w:space="0" w:color="auto"/>
              <w:bottom w:val="single" w:sz="4" w:space="0" w:color="auto"/>
              <w:right w:val="single" w:sz="4" w:space="0" w:color="auto"/>
            </w:tcBorders>
            <w:vAlign w:val="center"/>
          </w:tcPr>
          <w:p w14:paraId="4BAAF0FB" w14:textId="0633338B" w:rsidR="00CF239C" w:rsidRPr="00CF239C" w:rsidRDefault="00CF239C" w:rsidP="00327A8C">
            <w:pPr>
              <w:pStyle w:val="Default"/>
              <w:adjustRightInd w:val="0"/>
              <w:spacing w:after="0" w:line="276" w:lineRule="auto"/>
              <w:contextualSpacing/>
              <w:rPr>
                <w:sz w:val="19"/>
                <w:szCs w:val="19"/>
              </w:rPr>
            </w:pPr>
            <w:r w:rsidRPr="00CF239C">
              <w:rPr>
                <w:sz w:val="19"/>
                <w:szCs w:val="19"/>
              </w:rPr>
              <w:t>This involves converting existing major arterials with signalized intersections into “super streets” that feature grade-separated intersections.</w:t>
            </w:r>
          </w:p>
        </w:tc>
        <w:sdt>
          <w:sdtPr>
            <w:rPr>
              <w:sz w:val="20"/>
              <w:szCs w:val="20"/>
            </w:rPr>
            <w:id w:val="38452984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77EBB99A" w14:textId="77777777" w:rsidR="00CF239C" w:rsidRPr="0075587B" w:rsidRDefault="00CF239C" w:rsidP="00327A8C">
                <w:pPr>
                  <w:pStyle w:val="Default"/>
                  <w:adjustRightInd w:val="0"/>
                  <w:spacing w:after="0" w:line="276" w:lineRule="auto"/>
                  <w:contextualSpacing/>
                  <w:jc w:val="center"/>
                  <w:rPr>
                    <w:sz w:val="20"/>
                    <w:szCs w:val="20"/>
                  </w:rPr>
                </w:pPr>
                <w:r w:rsidRPr="00C80A22">
                  <w:rPr>
                    <w:rFonts w:ascii="MS Gothic" w:eastAsia="MS Gothic" w:hAnsi="MS Gothic" w:hint="eastAsia"/>
                    <w:sz w:val="20"/>
                    <w:szCs w:val="20"/>
                  </w:rPr>
                  <w:t>☐</w:t>
                </w:r>
              </w:p>
            </w:tc>
          </w:sdtContent>
        </w:sdt>
        <w:sdt>
          <w:sdtPr>
            <w:rPr>
              <w:sz w:val="20"/>
              <w:szCs w:val="20"/>
            </w:rPr>
            <w:id w:val="-1573647934"/>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293C42C8" w14:textId="77777777" w:rsidR="00CF239C" w:rsidRPr="0075587B" w:rsidRDefault="00CF239C" w:rsidP="00327A8C">
                <w:pPr>
                  <w:pStyle w:val="Default"/>
                  <w:adjustRightInd w:val="0"/>
                  <w:spacing w:after="0" w:line="276" w:lineRule="auto"/>
                  <w:contextualSpacing/>
                  <w:jc w:val="center"/>
                  <w:rPr>
                    <w:sz w:val="20"/>
                    <w:szCs w:val="20"/>
                  </w:rPr>
                </w:pPr>
                <w:r w:rsidRPr="00221851">
                  <w:rPr>
                    <w:rFonts w:ascii="MS Gothic" w:eastAsia="MS Gothic" w:hAnsi="MS Gothic" w:hint="eastAsia"/>
                    <w:sz w:val="20"/>
                    <w:szCs w:val="20"/>
                  </w:rPr>
                  <w:t>☐</w:t>
                </w:r>
              </w:p>
            </w:tc>
          </w:sdtContent>
        </w:sdt>
      </w:tr>
      <w:tr w:rsidR="00CF239C" w:rsidRPr="006C33BE" w14:paraId="48CAB9B9" w14:textId="77777777" w:rsidTr="00CF239C">
        <w:trPr>
          <w:cantSplit/>
          <w:trHeight w:val="1134"/>
        </w:trPr>
        <w:tc>
          <w:tcPr>
            <w:tcW w:w="530" w:type="dxa"/>
            <w:vMerge/>
            <w:tcBorders>
              <w:top w:val="single" w:sz="4" w:space="0" w:color="auto"/>
              <w:left w:val="single" w:sz="4" w:space="0" w:color="auto"/>
              <w:bottom w:val="single" w:sz="4" w:space="0" w:color="auto"/>
              <w:right w:val="single" w:sz="4" w:space="0" w:color="auto"/>
            </w:tcBorders>
            <w:shd w:val="clear" w:color="auto" w:fill="009FDA"/>
            <w:textDirection w:val="btLr"/>
          </w:tcPr>
          <w:p w14:paraId="47B512A5" w14:textId="77777777" w:rsidR="00CF239C" w:rsidRPr="00E24142" w:rsidRDefault="00CF239C" w:rsidP="00327A8C">
            <w:pPr>
              <w:pStyle w:val="Default"/>
              <w:spacing w:after="0" w:line="276" w:lineRule="auto"/>
              <w:ind w:left="113" w:right="113"/>
              <w:contextualSpacing/>
              <w:rPr>
                <w:b/>
                <w:bCs/>
                <w:i/>
                <w:iCs/>
                <w:color w:val="FFFFFF" w:themeColor="background1"/>
                <w:sz w:val="20"/>
                <w:szCs w:val="20"/>
              </w:rPr>
            </w:pPr>
          </w:p>
        </w:tc>
        <w:tc>
          <w:tcPr>
            <w:tcW w:w="1530" w:type="dxa"/>
            <w:vMerge/>
            <w:tcBorders>
              <w:top w:val="single" w:sz="4" w:space="0" w:color="auto"/>
              <w:left w:val="single" w:sz="4" w:space="0" w:color="auto"/>
              <w:bottom w:val="single" w:sz="4" w:space="0" w:color="auto"/>
              <w:right w:val="single" w:sz="4" w:space="0" w:color="auto"/>
            </w:tcBorders>
          </w:tcPr>
          <w:p w14:paraId="6C29A0BE" w14:textId="7A8E7F42" w:rsidR="00CF239C" w:rsidRPr="00E24142" w:rsidRDefault="00CF239C" w:rsidP="00327A8C">
            <w:pPr>
              <w:pStyle w:val="Default"/>
              <w:spacing w:after="0" w:line="276" w:lineRule="auto"/>
              <w:contextualSpacing/>
              <w:rPr>
                <w:b/>
                <w:bCs/>
                <w:i/>
                <w:iCs/>
                <w:color w:val="FFFFFF" w:themeColor="background1"/>
                <w:sz w:val="20"/>
                <w:szCs w:val="20"/>
              </w:rPr>
            </w:pPr>
          </w:p>
        </w:tc>
        <w:tc>
          <w:tcPr>
            <w:tcW w:w="1970" w:type="dxa"/>
            <w:tcBorders>
              <w:top w:val="single" w:sz="4" w:space="0" w:color="auto"/>
              <w:left w:val="single" w:sz="4" w:space="0" w:color="auto"/>
              <w:bottom w:val="single" w:sz="4" w:space="0" w:color="auto"/>
              <w:right w:val="single" w:sz="4" w:space="0" w:color="auto"/>
            </w:tcBorders>
            <w:vAlign w:val="center"/>
          </w:tcPr>
          <w:p w14:paraId="26EB6ED7" w14:textId="2A580035" w:rsidR="00CF239C" w:rsidRPr="00E24142" w:rsidRDefault="00CF239C" w:rsidP="00327A8C">
            <w:pPr>
              <w:pStyle w:val="Default"/>
              <w:spacing w:after="0" w:line="276" w:lineRule="auto"/>
              <w:contextualSpacing/>
              <w:rPr>
                <w:b/>
                <w:bCs/>
                <w:i/>
                <w:iCs/>
                <w:sz w:val="20"/>
                <w:szCs w:val="20"/>
              </w:rPr>
            </w:pPr>
            <w:r w:rsidRPr="00E24142">
              <w:rPr>
                <w:b/>
                <w:bCs/>
                <w:i/>
                <w:iCs/>
                <w:sz w:val="20"/>
                <w:szCs w:val="20"/>
              </w:rPr>
              <w:t>Widen Roads by Adding Lanes</w:t>
            </w:r>
          </w:p>
        </w:tc>
        <w:tc>
          <w:tcPr>
            <w:tcW w:w="4410" w:type="dxa"/>
            <w:tcBorders>
              <w:top w:val="single" w:sz="4" w:space="0" w:color="auto"/>
              <w:left w:val="single" w:sz="4" w:space="0" w:color="auto"/>
              <w:bottom w:val="single" w:sz="4" w:space="0" w:color="auto"/>
              <w:right w:val="single" w:sz="4" w:space="0" w:color="auto"/>
            </w:tcBorders>
            <w:vAlign w:val="center"/>
          </w:tcPr>
          <w:p w14:paraId="3107ECBF" w14:textId="39C4E3D9" w:rsidR="00CF239C" w:rsidRPr="00CF239C" w:rsidRDefault="00CF239C" w:rsidP="00327A8C">
            <w:pPr>
              <w:pStyle w:val="Default"/>
              <w:adjustRightInd w:val="0"/>
              <w:spacing w:after="0" w:line="276" w:lineRule="auto"/>
              <w:contextualSpacing/>
              <w:rPr>
                <w:sz w:val="19"/>
                <w:szCs w:val="19"/>
              </w:rPr>
            </w:pPr>
            <w:r w:rsidRPr="00CF239C">
              <w:rPr>
                <w:sz w:val="19"/>
                <w:szCs w:val="19"/>
              </w:rPr>
              <w:t>This is the traditional way to deal with congestion.</w:t>
            </w:r>
          </w:p>
        </w:tc>
        <w:sdt>
          <w:sdtPr>
            <w:rPr>
              <w:sz w:val="20"/>
              <w:szCs w:val="20"/>
            </w:rPr>
            <w:id w:val="-1608567327"/>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18122F89" w14:textId="77777777" w:rsidR="00CF239C" w:rsidRPr="0075587B" w:rsidRDefault="00CF239C" w:rsidP="00327A8C">
                <w:pPr>
                  <w:pStyle w:val="Default"/>
                  <w:adjustRightInd w:val="0"/>
                  <w:spacing w:after="0" w:line="276" w:lineRule="auto"/>
                  <w:contextualSpacing/>
                  <w:jc w:val="center"/>
                  <w:rPr>
                    <w:sz w:val="20"/>
                    <w:szCs w:val="20"/>
                  </w:rPr>
                </w:pPr>
                <w:r w:rsidRPr="00C80A22">
                  <w:rPr>
                    <w:rFonts w:ascii="MS Gothic" w:eastAsia="MS Gothic" w:hAnsi="MS Gothic" w:hint="eastAsia"/>
                    <w:sz w:val="20"/>
                    <w:szCs w:val="20"/>
                  </w:rPr>
                  <w:t>☐</w:t>
                </w:r>
              </w:p>
            </w:tc>
          </w:sdtContent>
        </w:sdt>
        <w:sdt>
          <w:sdtPr>
            <w:rPr>
              <w:sz w:val="20"/>
              <w:szCs w:val="20"/>
            </w:rPr>
            <w:id w:val="974639085"/>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0CB64D93" w14:textId="0945D045" w:rsidR="00CF239C" w:rsidRPr="0075587B" w:rsidRDefault="0043473C" w:rsidP="00327A8C">
                <w:pPr>
                  <w:pStyle w:val="Default"/>
                  <w:adjustRightInd w:val="0"/>
                  <w:spacing w:after="0" w:line="276" w:lineRule="auto"/>
                  <w:contextualSpacing/>
                  <w:jc w:val="center"/>
                  <w:rPr>
                    <w:sz w:val="20"/>
                    <w:szCs w:val="20"/>
                  </w:rPr>
                </w:pPr>
                <w:r>
                  <w:rPr>
                    <w:rFonts w:ascii="MS Gothic" w:eastAsia="MS Gothic" w:hAnsi="MS Gothic" w:hint="eastAsia"/>
                    <w:sz w:val="20"/>
                    <w:szCs w:val="20"/>
                  </w:rPr>
                  <w:t>☐</w:t>
                </w:r>
              </w:p>
            </w:tc>
          </w:sdtContent>
        </w:sdt>
      </w:tr>
    </w:tbl>
    <w:p w14:paraId="2443C653" w14:textId="103E7808" w:rsidR="00022AB0" w:rsidRDefault="00022AB0" w:rsidP="00022AB0">
      <w:pPr>
        <w:spacing w:after="240" w:line="240" w:lineRule="auto"/>
        <w:rPr>
          <w:b/>
        </w:rPr>
      </w:pPr>
    </w:p>
    <w:p w14:paraId="25D24F2C" w14:textId="77777777" w:rsidR="001F5D93" w:rsidRDefault="001F5D93" w:rsidP="006559AD">
      <w:pPr>
        <w:pStyle w:val="ListParagraph"/>
        <w:numPr>
          <w:ilvl w:val="0"/>
          <w:numId w:val="10"/>
        </w:numPr>
        <w:spacing w:after="240" w:line="240" w:lineRule="auto"/>
        <w:contextualSpacing w:val="0"/>
      </w:pPr>
      <w:r w:rsidRPr="006559AD">
        <w:t>If Added Capacity is proposed for this project, explain why added capacity is needed (related to the cause and severity of current and future congestion) as opposed to the implementation of any of the strategies listed above:</w:t>
      </w:r>
    </w:p>
    <w:p w14:paraId="10341B16" w14:textId="77777777" w:rsidR="006559AD" w:rsidRDefault="0043473C" w:rsidP="006559AD">
      <w:pPr>
        <w:pStyle w:val="ListParagraph"/>
        <w:numPr>
          <w:ilvl w:val="1"/>
          <w:numId w:val="10"/>
        </w:numPr>
        <w:contextualSpacing w:val="0"/>
      </w:pPr>
      <w:sdt>
        <w:sdtPr>
          <w:rPr>
            <w:b/>
            <w:color w:val="0070C0"/>
          </w:rPr>
          <w:id w:val="-1365432681"/>
          <w:placeholder>
            <w:docPart w:val="2413F65FD67C4C8EA0BB079EC0DC9EA0"/>
          </w:placeholder>
          <w:showingPlcHdr/>
        </w:sdtPr>
        <w:sdtEndPr/>
        <w:sdtContent>
          <w:r w:rsidR="006559AD">
            <w:rPr>
              <w:b/>
              <w:color w:val="0070C0"/>
            </w:rPr>
            <w:t>(</w:t>
          </w:r>
          <w:r w:rsidR="006559AD" w:rsidRPr="00A708C1">
            <w:rPr>
              <w:rStyle w:val="PlaceholderText"/>
              <w:b/>
              <w:color w:val="0070C0"/>
            </w:rPr>
            <w:t>Click or tap here to enter text.</w:t>
          </w:r>
          <w:r w:rsidR="006559AD">
            <w:rPr>
              <w:rStyle w:val="PlaceholderText"/>
              <w:b/>
              <w:color w:val="0070C0"/>
            </w:rPr>
            <w:t>)</w:t>
          </w:r>
        </w:sdtContent>
      </w:sdt>
    </w:p>
    <w:p w14:paraId="39FFD523" w14:textId="77777777" w:rsidR="001F5D93" w:rsidRDefault="001F5D93" w:rsidP="006559AD">
      <w:pPr>
        <w:pStyle w:val="ListParagraph"/>
        <w:numPr>
          <w:ilvl w:val="0"/>
          <w:numId w:val="10"/>
        </w:numPr>
        <w:spacing w:after="240" w:line="240" w:lineRule="auto"/>
        <w:contextualSpacing w:val="0"/>
      </w:pPr>
      <w:r w:rsidRPr="006559AD">
        <w:t>If any of the strategies above will be implemented, explain in what way:</w:t>
      </w:r>
    </w:p>
    <w:p w14:paraId="26A077C2" w14:textId="77777777" w:rsidR="006559AD" w:rsidRDefault="0043473C" w:rsidP="006559AD">
      <w:pPr>
        <w:pStyle w:val="ListParagraph"/>
        <w:numPr>
          <w:ilvl w:val="1"/>
          <w:numId w:val="10"/>
        </w:numPr>
        <w:contextualSpacing w:val="0"/>
      </w:pPr>
      <w:sdt>
        <w:sdtPr>
          <w:rPr>
            <w:b/>
            <w:color w:val="0070C0"/>
          </w:rPr>
          <w:id w:val="850998359"/>
          <w:placeholder>
            <w:docPart w:val="EB7C60A0584841818CBD998203ADFEF2"/>
          </w:placeholder>
          <w:showingPlcHdr/>
        </w:sdtPr>
        <w:sdtEndPr/>
        <w:sdtContent>
          <w:r w:rsidR="006559AD">
            <w:rPr>
              <w:b/>
              <w:color w:val="0070C0"/>
            </w:rPr>
            <w:t>(</w:t>
          </w:r>
          <w:r w:rsidR="006559AD" w:rsidRPr="00A708C1">
            <w:rPr>
              <w:rStyle w:val="PlaceholderText"/>
              <w:b/>
              <w:color w:val="0070C0"/>
            </w:rPr>
            <w:t>Click or tap here to enter text.</w:t>
          </w:r>
          <w:r w:rsidR="006559AD">
            <w:rPr>
              <w:rStyle w:val="PlaceholderText"/>
              <w:b/>
              <w:color w:val="0070C0"/>
            </w:rPr>
            <w:t>)</w:t>
          </w:r>
        </w:sdtContent>
      </w:sdt>
    </w:p>
    <w:p w14:paraId="751F115C" w14:textId="77777777" w:rsidR="001C2F97" w:rsidRDefault="006559AD" w:rsidP="006559AD">
      <w:pPr>
        <w:rPr>
          <w:rFonts w:asciiTheme="majorHAnsi" w:eastAsiaTheme="majorEastAsia" w:hAnsiTheme="majorHAnsi" w:cstheme="majorBidi"/>
          <w:spacing w:val="-10"/>
          <w:kern w:val="28"/>
          <w:sz w:val="56"/>
          <w:szCs w:val="56"/>
        </w:rPr>
      </w:pPr>
      <w:r>
        <w:t xml:space="preserve"> </w:t>
      </w:r>
      <w:bookmarkStart w:id="1" w:name="_GoBack"/>
      <w:bookmarkEnd w:id="1"/>
    </w:p>
    <w:sectPr w:rsidR="001C2F97" w:rsidSect="0084022E">
      <w:foot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2939C" w14:textId="77777777" w:rsidR="00B4602B" w:rsidRDefault="00B4602B" w:rsidP="00EC727C">
      <w:pPr>
        <w:spacing w:after="0" w:line="240" w:lineRule="auto"/>
      </w:pPr>
      <w:r>
        <w:separator/>
      </w:r>
    </w:p>
  </w:endnote>
  <w:endnote w:type="continuationSeparator" w:id="0">
    <w:p w14:paraId="1395BE7E" w14:textId="77777777" w:rsidR="00B4602B" w:rsidRDefault="00B4602B" w:rsidP="00EC7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644DB" w14:textId="7A972240" w:rsidR="00B4602B" w:rsidRPr="007A7CD5" w:rsidRDefault="00B4602B" w:rsidP="00EC727C">
    <w:pPr>
      <w:pStyle w:val="Footer"/>
      <w:jc w:val="center"/>
      <w:rPr>
        <w:sz w:val="18"/>
      </w:rPr>
    </w:pPr>
    <w:r w:rsidRPr="007A7CD5">
      <w:rPr>
        <w:sz w:val="18"/>
      </w:rPr>
      <w:t>2050 MTP</w:t>
    </w:r>
    <w:r w:rsidR="00327A8C">
      <w:rPr>
        <w:sz w:val="18"/>
      </w:rPr>
      <w:t xml:space="preserve"> Amendment </w:t>
    </w:r>
    <w:proofErr w:type="gramStart"/>
    <w:r w:rsidR="00327A8C">
      <w:rPr>
        <w:sz w:val="18"/>
      </w:rPr>
      <w:t>Request</w:t>
    </w:r>
    <w:r w:rsidRPr="007A7CD5">
      <w:rPr>
        <w:sz w:val="18"/>
      </w:rPr>
      <w:t xml:space="preserve"> </w:t>
    </w:r>
    <w:r w:rsidR="00327A8C">
      <w:rPr>
        <w:sz w:val="18"/>
      </w:rPr>
      <w:t xml:space="preserve"> </w:t>
    </w:r>
    <w:r w:rsidRPr="007A7CD5">
      <w:rPr>
        <w:sz w:val="18"/>
      </w:rPr>
      <w:t>|</w:t>
    </w:r>
    <w:proofErr w:type="gramEnd"/>
    <w:r w:rsidRPr="007A7CD5">
      <w:rPr>
        <w:sz w:val="18"/>
      </w:rPr>
      <w:t xml:space="preserve"> </w:t>
    </w:r>
    <w:r w:rsidR="00327A8C">
      <w:rPr>
        <w:sz w:val="18"/>
      </w:rPr>
      <w:t xml:space="preserve"> CMP Worksheet</w:t>
    </w:r>
    <w:r w:rsidRPr="007A7CD5">
      <w:rPr>
        <w:sz w:val="18"/>
      </w:rPr>
      <w:t xml:space="preserve">  |  Page </w:t>
    </w:r>
    <w:r w:rsidRPr="007A7CD5">
      <w:rPr>
        <w:sz w:val="18"/>
      </w:rPr>
      <w:fldChar w:fldCharType="begin"/>
    </w:r>
    <w:r w:rsidRPr="007A7CD5">
      <w:rPr>
        <w:sz w:val="18"/>
      </w:rPr>
      <w:instrText xml:space="preserve"> PAGE   \* MERGEFORMAT </w:instrText>
    </w:r>
    <w:r w:rsidRPr="007A7CD5">
      <w:rPr>
        <w:sz w:val="18"/>
      </w:rPr>
      <w:fldChar w:fldCharType="separate"/>
    </w:r>
    <w:r w:rsidR="0014125D">
      <w:rPr>
        <w:noProof/>
        <w:sz w:val="18"/>
      </w:rPr>
      <w:t>4</w:t>
    </w:r>
    <w:r w:rsidRPr="007A7CD5">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9E5FD" w14:textId="77777777" w:rsidR="00B4602B" w:rsidRDefault="00B4602B" w:rsidP="00EC727C">
      <w:pPr>
        <w:spacing w:after="0" w:line="240" w:lineRule="auto"/>
      </w:pPr>
      <w:r>
        <w:separator/>
      </w:r>
    </w:p>
  </w:footnote>
  <w:footnote w:type="continuationSeparator" w:id="0">
    <w:p w14:paraId="63EE5CA4" w14:textId="77777777" w:rsidR="00B4602B" w:rsidRDefault="00B4602B" w:rsidP="00EC7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13C2"/>
    <w:multiLevelType w:val="hybridMultilevel"/>
    <w:tmpl w:val="4AD2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3C9"/>
    <w:multiLevelType w:val="hybridMultilevel"/>
    <w:tmpl w:val="C5748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A6DE4"/>
    <w:multiLevelType w:val="hybridMultilevel"/>
    <w:tmpl w:val="9230BB46"/>
    <w:lvl w:ilvl="0" w:tplc="5FF22840">
      <w:start w:val="1"/>
      <w:numFmt w:val="bullet"/>
      <w:lvlText w:val="u"/>
      <w:lvlJc w:val="left"/>
      <w:pPr>
        <w:ind w:left="720" w:hanging="360"/>
      </w:pPr>
      <w:rPr>
        <w:rFonts w:ascii="Wingdings 3" w:hAnsi="Wingdings 3"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C4F45"/>
    <w:multiLevelType w:val="hybridMultilevel"/>
    <w:tmpl w:val="90C08248"/>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8BB4F39"/>
    <w:multiLevelType w:val="hybridMultilevel"/>
    <w:tmpl w:val="232EF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967EE"/>
    <w:multiLevelType w:val="hybridMultilevel"/>
    <w:tmpl w:val="D50A8692"/>
    <w:lvl w:ilvl="0" w:tplc="04090001">
      <w:start w:val="1"/>
      <w:numFmt w:val="bullet"/>
      <w:lvlText w:val=""/>
      <w:lvlJc w:val="left"/>
      <w:pPr>
        <w:ind w:left="1080" w:hanging="360"/>
      </w:pPr>
      <w:rPr>
        <w:rFonts w:ascii="Symbol" w:hAnsi="Symbol" w:hint="default"/>
        <w:w w:val="1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A76C3D"/>
    <w:multiLevelType w:val="hybridMultilevel"/>
    <w:tmpl w:val="46C8F4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BF73242"/>
    <w:multiLevelType w:val="hybridMultilevel"/>
    <w:tmpl w:val="C5748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60E23"/>
    <w:multiLevelType w:val="hybridMultilevel"/>
    <w:tmpl w:val="F06E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C2E5E"/>
    <w:multiLevelType w:val="hybridMultilevel"/>
    <w:tmpl w:val="364EB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962DC"/>
    <w:multiLevelType w:val="hybridMultilevel"/>
    <w:tmpl w:val="B976932E"/>
    <w:lvl w:ilvl="0" w:tplc="0F8230B4">
      <w:numFmt w:val="bullet"/>
      <w:lvlText w:val=""/>
      <w:lvlJc w:val="left"/>
      <w:pPr>
        <w:ind w:left="765" w:hanging="360"/>
      </w:pPr>
      <w:rPr>
        <w:rFonts w:ascii="Wingdings 2" w:eastAsia="Symbol" w:hAnsi="Wingdings 2" w:cs="Symbol" w:hint="default"/>
        <w:w w:val="100"/>
        <w:sz w:val="22"/>
        <w:szCs w:val="22"/>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CC96E1E"/>
    <w:multiLevelType w:val="hybridMultilevel"/>
    <w:tmpl w:val="A6A202F0"/>
    <w:lvl w:ilvl="0" w:tplc="0F8230B4">
      <w:numFmt w:val="bullet"/>
      <w:lvlText w:val=""/>
      <w:lvlJc w:val="left"/>
      <w:pPr>
        <w:ind w:left="720" w:hanging="360"/>
      </w:pPr>
      <w:rPr>
        <w:rFonts w:ascii="Wingdings 2" w:eastAsia="Symbol" w:hAnsi="Wingdings 2"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7612B"/>
    <w:multiLevelType w:val="hybridMultilevel"/>
    <w:tmpl w:val="199CB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252BA"/>
    <w:multiLevelType w:val="hybridMultilevel"/>
    <w:tmpl w:val="E062C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E3865"/>
    <w:multiLevelType w:val="hybridMultilevel"/>
    <w:tmpl w:val="896A2CA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761C62D6"/>
    <w:multiLevelType w:val="hybridMultilevel"/>
    <w:tmpl w:val="C5748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11"/>
  </w:num>
  <w:num w:numId="5">
    <w:abstractNumId w:val="7"/>
  </w:num>
  <w:num w:numId="6">
    <w:abstractNumId w:val="5"/>
  </w:num>
  <w:num w:numId="7">
    <w:abstractNumId w:val="13"/>
  </w:num>
  <w:num w:numId="8">
    <w:abstractNumId w:val="4"/>
  </w:num>
  <w:num w:numId="9">
    <w:abstractNumId w:val="0"/>
  </w:num>
  <w:num w:numId="10">
    <w:abstractNumId w:val="15"/>
  </w:num>
  <w:num w:numId="11">
    <w:abstractNumId w:val="1"/>
  </w:num>
  <w:num w:numId="12">
    <w:abstractNumId w:val="6"/>
  </w:num>
  <w:num w:numId="13">
    <w:abstractNumId w:val="3"/>
  </w:num>
  <w:num w:numId="14">
    <w:abstractNumId w:val="8"/>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59"/>
    <w:rsid w:val="00022AB0"/>
    <w:rsid w:val="0007193A"/>
    <w:rsid w:val="00080536"/>
    <w:rsid w:val="000F4C2B"/>
    <w:rsid w:val="000F636B"/>
    <w:rsid w:val="0011665F"/>
    <w:rsid w:val="0012252B"/>
    <w:rsid w:val="0014125D"/>
    <w:rsid w:val="001868A8"/>
    <w:rsid w:val="001C2F97"/>
    <w:rsid w:val="001F5D93"/>
    <w:rsid w:val="00206112"/>
    <w:rsid w:val="00222933"/>
    <w:rsid w:val="002272FD"/>
    <w:rsid w:val="0024594F"/>
    <w:rsid w:val="00246CBC"/>
    <w:rsid w:val="002670F7"/>
    <w:rsid w:val="002B3A7A"/>
    <w:rsid w:val="00327A8C"/>
    <w:rsid w:val="003310A8"/>
    <w:rsid w:val="003574CA"/>
    <w:rsid w:val="00365B0A"/>
    <w:rsid w:val="0038589B"/>
    <w:rsid w:val="00390DC0"/>
    <w:rsid w:val="00400B99"/>
    <w:rsid w:val="0043473C"/>
    <w:rsid w:val="00442F4A"/>
    <w:rsid w:val="00490C38"/>
    <w:rsid w:val="004C1B0D"/>
    <w:rsid w:val="00571D48"/>
    <w:rsid w:val="005D6407"/>
    <w:rsid w:val="005F0109"/>
    <w:rsid w:val="006117F5"/>
    <w:rsid w:val="006559AD"/>
    <w:rsid w:val="006D5E86"/>
    <w:rsid w:val="006E7C25"/>
    <w:rsid w:val="006F0886"/>
    <w:rsid w:val="007A7CD5"/>
    <w:rsid w:val="007D55F4"/>
    <w:rsid w:val="007E4B7D"/>
    <w:rsid w:val="007E5B22"/>
    <w:rsid w:val="00804E67"/>
    <w:rsid w:val="00817878"/>
    <w:rsid w:val="008271C0"/>
    <w:rsid w:val="0084022E"/>
    <w:rsid w:val="008E3D86"/>
    <w:rsid w:val="00901F18"/>
    <w:rsid w:val="009362FA"/>
    <w:rsid w:val="00977637"/>
    <w:rsid w:val="009F5217"/>
    <w:rsid w:val="009F7C1F"/>
    <w:rsid w:val="00A059A9"/>
    <w:rsid w:val="00A671EB"/>
    <w:rsid w:val="00A708C1"/>
    <w:rsid w:val="00AA4407"/>
    <w:rsid w:val="00AA55DF"/>
    <w:rsid w:val="00AB5CE3"/>
    <w:rsid w:val="00AC0901"/>
    <w:rsid w:val="00AF6D70"/>
    <w:rsid w:val="00B10A9A"/>
    <w:rsid w:val="00B4602B"/>
    <w:rsid w:val="00B81459"/>
    <w:rsid w:val="00BD6A53"/>
    <w:rsid w:val="00C546AC"/>
    <w:rsid w:val="00CB31E7"/>
    <w:rsid w:val="00CF239C"/>
    <w:rsid w:val="00DF5B4E"/>
    <w:rsid w:val="00E24142"/>
    <w:rsid w:val="00E465FA"/>
    <w:rsid w:val="00EC727C"/>
    <w:rsid w:val="00F372A5"/>
    <w:rsid w:val="00F5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ECC1"/>
  <w15:chartTrackingRefBased/>
  <w15:docId w15:val="{91916908-F36F-49C8-A2FF-D91BB458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22E"/>
  </w:style>
  <w:style w:type="paragraph" w:styleId="Heading1">
    <w:name w:val="heading 1"/>
    <w:basedOn w:val="Normal"/>
    <w:next w:val="Normal"/>
    <w:link w:val="Heading1Char"/>
    <w:uiPriority w:val="9"/>
    <w:qFormat/>
    <w:rsid w:val="00400B99"/>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0D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F7C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27C"/>
    <w:rPr>
      <w:color w:val="0563C1" w:themeColor="hyperlink"/>
      <w:u w:val="single"/>
    </w:rPr>
  </w:style>
  <w:style w:type="character" w:styleId="UnresolvedMention">
    <w:name w:val="Unresolved Mention"/>
    <w:basedOn w:val="DefaultParagraphFont"/>
    <w:uiPriority w:val="99"/>
    <w:semiHidden/>
    <w:unhideWhenUsed/>
    <w:rsid w:val="00EC727C"/>
    <w:rPr>
      <w:color w:val="808080"/>
      <w:shd w:val="clear" w:color="auto" w:fill="E6E6E6"/>
    </w:rPr>
  </w:style>
  <w:style w:type="paragraph" w:styleId="Header">
    <w:name w:val="header"/>
    <w:basedOn w:val="Normal"/>
    <w:link w:val="HeaderChar"/>
    <w:uiPriority w:val="99"/>
    <w:unhideWhenUsed/>
    <w:rsid w:val="00EC7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27C"/>
  </w:style>
  <w:style w:type="paragraph" w:styleId="Footer">
    <w:name w:val="footer"/>
    <w:basedOn w:val="Normal"/>
    <w:link w:val="FooterChar"/>
    <w:uiPriority w:val="99"/>
    <w:unhideWhenUsed/>
    <w:rsid w:val="00EC7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27C"/>
  </w:style>
  <w:style w:type="paragraph" w:styleId="Title">
    <w:name w:val="Title"/>
    <w:basedOn w:val="Normal"/>
    <w:next w:val="Normal"/>
    <w:link w:val="TitleChar"/>
    <w:uiPriority w:val="10"/>
    <w:qFormat/>
    <w:rsid w:val="00EC72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72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90C38"/>
    <w:pPr>
      <w:ind w:left="720"/>
      <w:contextualSpacing/>
    </w:pPr>
  </w:style>
  <w:style w:type="character" w:styleId="PlaceholderText">
    <w:name w:val="Placeholder Text"/>
    <w:basedOn w:val="DefaultParagraphFont"/>
    <w:uiPriority w:val="99"/>
    <w:semiHidden/>
    <w:rsid w:val="00365B0A"/>
    <w:rPr>
      <w:color w:val="808080"/>
    </w:rPr>
  </w:style>
  <w:style w:type="character" w:styleId="FollowedHyperlink">
    <w:name w:val="FollowedHyperlink"/>
    <w:basedOn w:val="DefaultParagraphFont"/>
    <w:uiPriority w:val="99"/>
    <w:semiHidden/>
    <w:unhideWhenUsed/>
    <w:rsid w:val="001C2F97"/>
    <w:rPr>
      <w:color w:val="954F72" w:themeColor="followedHyperlink"/>
      <w:u w:val="single"/>
    </w:rPr>
  </w:style>
  <w:style w:type="paragraph" w:customStyle="1" w:styleId="Default">
    <w:name w:val="Default"/>
    <w:basedOn w:val="Normal"/>
    <w:rsid w:val="001F5D93"/>
    <w:pPr>
      <w:autoSpaceDE w:val="0"/>
      <w:autoSpaceDN w:val="0"/>
      <w:spacing w:after="220" w:line="180" w:lineRule="atLeast"/>
    </w:pPr>
    <w:rPr>
      <w:rFonts w:cs="Arial"/>
      <w:color w:val="000000"/>
      <w:sz w:val="24"/>
      <w:szCs w:val="24"/>
    </w:rPr>
  </w:style>
  <w:style w:type="table" w:styleId="TableGrid">
    <w:name w:val="Table Grid"/>
    <w:basedOn w:val="TableNormal"/>
    <w:uiPriority w:val="59"/>
    <w:rsid w:val="001F5D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0B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0DC0"/>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semiHidden/>
    <w:rsid w:val="00AC0901"/>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AC0901"/>
    <w:rPr>
      <w:rFonts w:ascii="Arial" w:eastAsia="Times New Roman" w:hAnsi="Arial" w:cs="Times New Roman"/>
      <w:spacing w:val="-5"/>
      <w:sz w:val="20"/>
      <w:szCs w:val="20"/>
    </w:rPr>
  </w:style>
  <w:style w:type="character" w:customStyle="1" w:styleId="Heading3Char">
    <w:name w:val="Heading 3 Char"/>
    <w:basedOn w:val="DefaultParagraphFont"/>
    <w:link w:val="Heading3"/>
    <w:uiPriority w:val="9"/>
    <w:semiHidden/>
    <w:rsid w:val="009F7C1F"/>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9F7C1F"/>
    <w:pPr>
      <w:spacing w:after="100"/>
    </w:pPr>
  </w:style>
  <w:style w:type="paragraph" w:customStyle="1" w:styleId="cells">
    <w:name w:val="cells"/>
    <w:basedOn w:val="Normal"/>
    <w:uiPriority w:val="99"/>
    <w:rsid w:val="00327A8C"/>
    <w:pPr>
      <w:suppressAutoHyphens/>
      <w:autoSpaceDE w:val="0"/>
      <w:autoSpaceDN w:val="0"/>
      <w:adjustRightInd w:val="0"/>
      <w:spacing w:after="0" w:line="288" w:lineRule="auto"/>
      <w:textAlignment w:val="center"/>
    </w:pPr>
    <w:rPr>
      <w:rFonts w:ascii="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45117">
      <w:bodyDiv w:val="1"/>
      <w:marLeft w:val="0"/>
      <w:marRight w:val="0"/>
      <w:marTop w:val="0"/>
      <w:marBottom w:val="0"/>
      <w:divBdr>
        <w:top w:val="none" w:sz="0" w:space="0" w:color="auto"/>
        <w:left w:val="none" w:sz="0" w:space="0" w:color="auto"/>
        <w:bottom w:val="none" w:sz="0" w:space="0" w:color="auto"/>
        <w:right w:val="none" w:sz="0" w:space="0" w:color="auto"/>
      </w:divBdr>
    </w:div>
    <w:div w:id="125956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ympo.org/mt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F1EFF15A654AB1BBC98F5302ED3A71"/>
        <w:category>
          <w:name w:val="General"/>
          <w:gallery w:val="placeholder"/>
        </w:category>
        <w:types>
          <w:type w:val="bbPlcHdr"/>
        </w:types>
        <w:behaviors>
          <w:behavior w:val="content"/>
        </w:behaviors>
        <w:guid w:val="{28B2B265-FDEC-4112-98B8-3F337A1BFB95}"/>
      </w:docPartPr>
      <w:docPartBody>
        <w:p w:rsidR="00A443A5" w:rsidRDefault="00F85232" w:rsidP="00F85232">
          <w:pPr>
            <w:pStyle w:val="5EF1EFF15A654AB1BBC98F5302ED3A711"/>
          </w:pPr>
          <w:r>
            <w:rPr>
              <w:b/>
              <w:color w:val="0070C0"/>
            </w:rPr>
            <w:t>(</w:t>
          </w:r>
          <w:r w:rsidRPr="00A708C1">
            <w:rPr>
              <w:rStyle w:val="PlaceholderText"/>
              <w:b/>
              <w:color w:val="0070C0"/>
            </w:rPr>
            <w:t>Use the same name submitted for MiTIP</w:t>
          </w:r>
          <w:r>
            <w:rPr>
              <w:rStyle w:val="PlaceholderText"/>
              <w:b/>
              <w:color w:val="0070C0"/>
            </w:rPr>
            <w:t>)</w:t>
          </w:r>
        </w:p>
      </w:docPartBody>
    </w:docPart>
    <w:docPart>
      <w:docPartPr>
        <w:name w:val="27D5678A43A049849147B5C0E6D256CE"/>
        <w:category>
          <w:name w:val="General"/>
          <w:gallery w:val="placeholder"/>
        </w:category>
        <w:types>
          <w:type w:val="bbPlcHdr"/>
        </w:types>
        <w:behaviors>
          <w:behavior w:val="content"/>
        </w:behaviors>
        <w:guid w:val="{2B06C3C3-CBEF-46AF-B2D6-FCD40359B4AE}"/>
      </w:docPartPr>
      <w:docPartBody>
        <w:p w:rsidR="00A443A5" w:rsidRDefault="00F85232" w:rsidP="00F85232">
          <w:pPr>
            <w:pStyle w:val="27D5678A43A049849147B5C0E6D256CE1"/>
          </w:pPr>
          <w:r>
            <w:rPr>
              <w:b/>
              <w:color w:val="0070C0"/>
            </w:rPr>
            <w:t>(Contact IMPO Planning Section if a new number is needed</w:t>
          </w:r>
          <w:r>
            <w:rPr>
              <w:rStyle w:val="PlaceholderText"/>
              <w:b/>
              <w:color w:val="0070C0"/>
            </w:rPr>
            <w:t>)</w:t>
          </w:r>
        </w:p>
      </w:docPartBody>
    </w:docPart>
    <w:docPart>
      <w:docPartPr>
        <w:name w:val="2413F65FD67C4C8EA0BB079EC0DC9EA0"/>
        <w:category>
          <w:name w:val="General"/>
          <w:gallery w:val="placeholder"/>
        </w:category>
        <w:types>
          <w:type w:val="bbPlcHdr"/>
        </w:types>
        <w:behaviors>
          <w:behavior w:val="content"/>
        </w:behaviors>
        <w:guid w:val="{5A5B2CCF-8674-4474-8EDF-5D59E282539D}"/>
      </w:docPartPr>
      <w:docPartBody>
        <w:p w:rsidR="00A443A5" w:rsidRDefault="00F85232" w:rsidP="00F85232">
          <w:pPr>
            <w:pStyle w:val="2413F65FD67C4C8EA0BB079EC0DC9EA01"/>
          </w:pPr>
          <w:r>
            <w:rPr>
              <w:b/>
              <w:color w:val="0070C0"/>
            </w:rPr>
            <w:t>(</w:t>
          </w:r>
          <w:r w:rsidRPr="00A708C1">
            <w:rPr>
              <w:rStyle w:val="PlaceholderText"/>
              <w:b/>
              <w:color w:val="0070C0"/>
            </w:rPr>
            <w:t>Click or tap here to enter text.</w:t>
          </w:r>
          <w:r>
            <w:rPr>
              <w:rStyle w:val="PlaceholderText"/>
              <w:b/>
              <w:color w:val="0070C0"/>
            </w:rPr>
            <w:t>)</w:t>
          </w:r>
        </w:p>
      </w:docPartBody>
    </w:docPart>
    <w:docPart>
      <w:docPartPr>
        <w:name w:val="EB7C60A0584841818CBD998203ADFEF2"/>
        <w:category>
          <w:name w:val="General"/>
          <w:gallery w:val="placeholder"/>
        </w:category>
        <w:types>
          <w:type w:val="bbPlcHdr"/>
        </w:types>
        <w:behaviors>
          <w:behavior w:val="content"/>
        </w:behaviors>
        <w:guid w:val="{58FA95AE-B937-4F5B-BCC0-3968DDEF2CAF}"/>
      </w:docPartPr>
      <w:docPartBody>
        <w:p w:rsidR="00A443A5" w:rsidRDefault="00F85232" w:rsidP="00F85232">
          <w:pPr>
            <w:pStyle w:val="EB7C60A0584841818CBD998203ADFEF21"/>
          </w:pPr>
          <w:r>
            <w:rPr>
              <w:b/>
              <w:color w:val="0070C0"/>
            </w:rPr>
            <w:t>(</w:t>
          </w:r>
          <w:r w:rsidRPr="00A708C1">
            <w:rPr>
              <w:rStyle w:val="PlaceholderText"/>
              <w:b/>
              <w:color w:val="0070C0"/>
            </w:rPr>
            <w:t>Click or tap here to enter text.</w:t>
          </w:r>
          <w:r>
            <w:rPr>
              <w:rStyle w:val="PlaceholderText"/>
              <w:b/>
              <w:color w:val="0070C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3A5"/>
    <w:rsid w:val="0084032B"/>
    <w:rsid w:val="009B5689"/>
    <w:rsid w:val="00A443A5"/>
    <w:rsid w:val="00B92EF6"/>
    <w:rsid w:val="00F8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232"/>
    <w:rPr>
      <w:color w:val="808080"/>
    </w:rPr>
  </w:style>
  <w:style w:type="paragraph" w:customStyle="1" w:styleId="6C0CD04222C04AAB8517E9F8D39F3D36">
    <w:name w:val="6C0CD04222C04AAB8517E9F8D39F3D36"/>
    <w:rsid w:val="00A443A5"/>
  </w:style>
  <w:style w:type="paragraph" w:customStyle="1" w:styleId="E36D072CC78B42DD848C465DC4B59811">
    <w:name w:val="E36D072CC78B42DD848C465DC4B59811"/>
    <w:rsid w:val="00A443A5"/>
    <w:pPr>
      <w:ind w:left="720"/>
      <w:contextualSpacing/>
    </w:pPr>
    <w:rPr>
      <w:rFonts w:eastAsiaTheme="minorHAnsi"/>
    </w:rPr>
  </w:style>
  <w:style w:type="paragraph" w:customStyle="1" w:styleId="361FDA9B982249ECBBAA0D46CB4FE792">
    <w:name w:val="361FDA9B982249ECBBAA0D46CB4FE792"/>
    <w:rsid w:val="00A443A5"/>
    <w:pPr>
      <w:ind w:left="720"/>
      <w:contextualSpacing/>
    </w:pPr>
    <w:rPr>
      <w:rFonts w:eastAsiaTheme="minorHAnsi"/>
    </w:rPr>
  </w:style>
  <w:style w:type="paragraph" w:customStyle="1" w:styleId="BCCA06A57AEC428591ED909FABD1954B">
    <w:name w:val="BCCA06A57AEC428591ED909FABD1954B"/>
    <w:rsid w:val="00A443A5"/>
    <w:pPr>
      <w:ind w:left="720"/>
      <w:contextualSpacing/>
    </w:pPr>
    <w:rPr>
      <w:rFonts w:eastAsiaTheme="minorHAnsi"/>
    </w:rPr>
  </w:style>
  <w:style w:type="paragraph" w:customStyle="1" w:styleId="6C0CD04222C04AAB8517E9F8D39F3D361">
    <w:name w:val="6C0CD04222C04AAB8517E9F8D39F3D361"/>
    <w:rsid w:val="00A443A5"/>
    <w:pPr>
      <w:ind w:left="720"/>
      <w:contextualSpacing/>
    </w:pPr>
    <w:rPr>
      <w:rFonts w:eastAsiaTheme="minorHAnsi"/>
    </w:rPr>
  </w:style>
  <w:style w:type="paragraph" w:customStyle="1" w:styleId="E36D072CC78B42DD848C465DC4B598111">
    <w:name w:val="E36D072CC78B42DD848C465DC4B598111"/>
    <w:rsid w:val="00A443A5"/>
    <w:pPr>
      <w:ind w:left="720"/>
      <w:contextualSpacing/>
    </w:pPr>
    <w:rPr>
      <w:rFonts w:eastAsiaTheme="minorHAnsi"/>
    </w:rPr>
  </w:style>
  <w:style w:type="paragraph" w:customStyle="1" w:styleId="361FDA9B982249ECBBAA0D46CB4FE7921">
    <w:name w:val="361FDA9B982249ECBBAA0D46CB4FE7921"/>
    <w:rsid w:val="00A443A5"/>
    <w:pPr>
      <w:ind w:left="720"/>
      <w:contextualSpacing/>
    </w:pPr>
    <w:rPr>
      <w:rFonts w:eastAsiaTheme="minorHAnsi"/>
    </w:rPr>
  </w:style>
  <w:style w:type="paragraph" w:customStyle="1" w:styleId="BCCA06A57AEC428591ED909FABD1954B1">
    <w:name w:val="BCCA06A57AEC428591ED909FABD1954B1"/>
    <w:rsid w:val="00A443A5"/>
    <w:pPr>
      <w:ind w:left="720"/>
      <w:contextualSpacing/>
    </w:pPr>
    <w:rPr>
      <w:rFonts w:eastAsiaTheme="minorHAnsi"/>
    </w:rPr>
  </w:style>
  <w:style w:type="paragraph" w:customStyle="1" w:styleId="6C0CD04222C04AAB8517E9F8D39F3D362">
    <w:name w:val="6C0CD04222C04AAB8517E9F8D39F3D362"/>
    <w:rsid w:val="00A443A5"/>
    <w:pPr>
      <w:ind w:left="720"/>
      <w:contextualSpacing/>
    </w:pPr>
    <w:rPr>
      <w:rFonts w:eastAsiaTheme="minorHAnsi"/>
    </w:rPr>
  </w:style>
  <w:style w:type="paragraph" w:customStyle="1" w:styleId="92A4EC4FEF884D669A3A125AD0C39ABB">
    <w:name w:val="92A4EC4FEF884D669A3A125AD0C39ABB"/>
    <w:rsid w:val="00A443A5"/>
    <w:pPr>
      <w:ind w:left="720"/>
      <w:contextualSpacing/>
    </w:pPr>
    <w:rPr>
      <w:rFonts w:eastAsiaTheme="minorHAnsi"/>
    </w:rPr>
  </w:style>
  <w:style w:type="paragraph" w:customStyle="1" w:styleId="B9BA17E152E74A44A7901E107E38BFDC">
    <w:name w:val="B9BA17E152E74A44A7901E107E38BFDC"/>
    <w:rsid w:val="00A443A5"/>
    <w:pPr>
      <w:ind w:left="720"/>
      <w:contextualSpacing/>
    </w:pPr>
    <w:rPr>
      <w:rFonts w:eastAsiaTheme="minorHAnsi"/>
    </w:rPr>
  </w:style>
  <w:style w:type="paragraph" w:customStyle="1" w:styleId="07CE24FDC33047D5BFC58151F8D65A25">
    <w:name w:val="07CE24FDC33047D5BFC58151F8D65A25"/>
    <w:rsid w:val="00A443A5"/>
    <w:pPr>
      <w:ind w:left="720"/>
      <w:contextualSpacing/>
    </w:pPr>
    <w:rPr>
      <w:rFonts w:eastAsiaTheme="minorHAnsi"/>
    </w:rPr>
  </w:style>
  <w:style w:type="paragraph" w:customStyle="1" w:styleId="2ADF701F69114868BA623D1CF240214D">
    <w:name w:val="2ADF701F69114868BA623D1CF240214D"/>
    <w:rsid w:val="00A443A5"/>
    <w:pPr>
      <w:ind w:left="720"/>
      <w:contextualSpacing/>
    </w:pPr>
    <w:rPr>
      <w:rFonts w:eastAsiaTheme="minorHAnsi"/>
    </w:rPr>
  </w:style>
  <w:style w:type="paragraph" w:customStyle="1" w:styleId="E36D072CC78B42DD848C465DC4B598112">
    <w:name w:val="E36D072CC78B42DD848C465DC4B598112"/>
    <w:rsid w:val="00A443A5"/>
    <w:pPr>
      <w:ind w:left="720"/>
      <w:contextualSpacing/>
    </w:pPr>
    <w:rPr>
      <w:rFonts w:eastAsiaTheme="minorHAnsi"/>
    </w:rPr>
  </w:style>
  <w:style w:type="paragraph" w:customStyle="1" w:styleId="361FDA9B982249ECBBAA0D46CB4FE7922">
    <w:name w:val="361FDA9B982249ECBBAA0D46CB4FE7922"/>
    <w:rsid w:val="00A443A5"/>
    <w:pPr>
      <w:ind w:left="720"/>
      <w:contextualSpacing/>
    </w:pPr>
    <w:rPr>
      <w:rFonts w:eastAsiaTheme="minorHAnsi"/>
    </w:rPr>
  </w:style>
  <w:style w:type="paragraph" w:customStyle="1" w:styleId="BCCA06A57AEC428591ED909FABD1954B2">
    <w:name w:val="BCCA06A57AEC428591ED909FABD1954B2"/>
    <w:rsid w:val="00A443A5"/>
    <w:pPr>
      <w:ind w:left="720"/>
      <w:contextualSpacing/>
    </w:pPr>
    <w:rPr>
      <w:rFonts w:eastAsiaTheme="minorHAnsi"/>
    </w:rPr>
  </w:style>
  <w:style w:type="paragraph" w:customStyle="1" w:styleId="6C0CD04222C04AAB8517E9F8D39F3D363">
    <w:name w:val="6C0CD04222C04AAB8517E9F8D39F3D363"/>
    <w:rsid w:val="00A443A5"/>
    <w:pPr>
      <w:ind w:left="720"/>
      <w:contextualSpacing/>
    </w:pPr>
    <w:rPr>
      <w:rFonts w:eastAsiaTheme="minorHAnsi"/>
    </w:rPr>
  </w:style>
  <w:style w:type="paragraph" w:customStyle="1" w:styleId="92A4EC4FEF884D669A3A125AD0C39ABB1">
    <w:name w:val="92A4EC4FEF884D669A3A125AD0C39ABB1"/>
    <w:rsid w:val="00A443A5"/>
    <w:pPr>
      <w:ind w:left="720"/>
      <w:contextualSpacing/>
    </w:pPr>
    <w:rPr>
      <w:rFonts w:eastAsiaTheme="minorHAnsi"/>
    </w:rPr>
  </w:style>
  <w:style w:type="paragraph" w:customStyle="1" w:styleId="B9BA17E152E74A44A7901E107E38BFDC1">
    <w:name w:val="B9BA17E152E74A44A7901E107E38BFDC1"/>
    <w:rsid w:val="00A443A5"/>
    <w:pPr>
      <w:ind w:left="720"/>
      <w:contextualSpacing/>
    </w:pPr>
    <w:rPr>
      <w:rFonts w:eastAsiaTheme="minorHAnsi"/>
    </w:rPr>
  </w:style>
  <w:style w:type="paragraph" w:customStyle="1" w:styleId="07CE24FDC33047D5BFC58151F8D65A251">
    <w:name w:val="07CE24FDC33047D5BFC58151F8D65A251"/>
    <w:rsid w:val="00A443A5"/>
    <w:pPr>
      <w:ind w:left="720"/>
      <w:contextualSpacing/>
    </w:pPr>
    <w:rPr>
      <w:rFonts w:eastAsiaTheme="minorHAnsi"/>
    </w:rPr>
  </w:style>
  <w:style w:type="paragraph" w:customStyle="1" w:styleId="2ADF701F69114868BA623D1CF240214D1">
    <w:name w:val="2ADF701F69114868BA623D1CF240214D1"/>
    <w:rsid w:val="00A443A5"/>
    <w:pPr>
      <w:ind w:left="720"/>
      <w:contextualSpacing/>
    </w:pPr>
    <w:rPr>
      <w:rFonts w:eastAsiaTheme="minorHAnsi"/>
    </w:rPr>
  </w:style>
  <w:style w:type="paragraph" w:customStyle="1" w:styleId="E36D072CC78B42DD848C465DC4B598113">
    <w:name w:val="E36D072CC78B42DD848C465DC4B598113"/>
    <w:rsid w:val="00A443A5"/>
    <w:pPr>
      <w:ind w:left="720"/>
      <w:contextualSpacing/>
    </w:pPr>
    <w:rPr>
      <w:rFonts w:eastAsiaTheme="minorHAnsi"/>
    </w:rPr>
  </w:style>
  <w:style w:type="paragraph" w:customStyle="1" w:styleId="361FDA9B982249ECBBAA0D46CB4FE7923">
    <w:name w:val="361FDA9B982249ECBBAA0D46CB4FE7923"/>
    <w:rsid w:val="00A443A5"/>
    <w:pPr>
      <w:ind w:left="720"/>
      <w:contextualSpacing/>
    </w:pPr>
    <w:rPr>
      <w:rFonts w:eastAsiaTheme="minorHAnsi"/>
    </w:rPr>
  </w:style>
  <w:style w:type="paragraph" w:customStyle="1" w:styleId="BCCA06A57AEC428591ED909FABD1954B3">
    <w:name w:val="BCCA06A57AEC428591ED909FABD1954B3"/>
    <w:rsid w:val="00A443A5"/>
    <w:pPr>
      <w:ind w:left="720"/>
      <w:contextualSpacing/>
    </w:pPr>
    <w:rPr>
      <w:rFonts w:eastAsiaTheme="minorHAnsi"/>
    </w:rPr>
  </w:style>
  <w:style w:type="paragraph" w:customStyle="1" w:styleId="6C0CD04222C04AAB8517E9F8D39F3D364">
    <w:name w:val="6C0CD04222C04AAB8517E9F8D39F3D364"/>
    <w:rsid w:val="00A443A5"/>
    <w:pPr>
      <w:ind w:left="720"/>
      <w:contextualSpacing/>
    </w:pPr>
    <w:rPr>
      <w:rFonts w:eastAsiaTheme="minorHAnsi"/>
    </w:rPr>
  </w:style>
  <w:style w:type="paragraph" w:customStyle="1" w:styleId="92A4EC4FEF884D669A3A125AD0C39ABB2">
    <w:name w:val="92A4EC4FEF884D669A3A125AD0C39ABB2"/>
    <w:rsid w:val="00A443A5"/>
    <w:pPr>
      <w:ind w:left="720"/>
      <w:contextualSpacing/>
    </w:pPr>
    <w:rPr>
      <w:rFonts w:eastAsiaTheme="minorHAnsi"/>
    </w:rPr>
  </w:style>
  <w:style w:type="paragraph" w:customStyle="1" w:styleId="B9BA17E152E74A44A7901E107E38BFDC2">
    <w:name w:val="B9BA17E152E74A44A7901E107E38BFDC2"/>
    <w:rsid w:val="00A443A5"/>
    <w:pPr>
      <w:ind w:left="720"/>
      <w:contextualSpacing/>
    </w:pPr>
    <w:rPr>
      <w:rFonts w:eastAsiaTheme="minorHAnsi"/>
    </w:rPr>
  </w:style>
  <w:style w:type="paragraph" w:customStyle="1" w:styleId="07CE24FDC33047D5BFC58151F8D65A252">
    <w:name w:val="07CE24FDC33047D5BFC58151F8D65A252"/>
    <w:rsid w:val="00A443A5"/>
    <w:pPr>
      <w:ind w:left="720"/>
      <w:contextualSpacing/>
    </w:pPr>
    <w:rPr>
      <w:rFonts w:eastAsiaTheme="minorHAnsi"/>
    </w:rPr>
  </w:style>
  <w:style w:type="paragraph" w:customStyle="1" w:styleId="2ADF701F69114868BA623D1CF240214D2">
    <w:name w:val="2ADF701F69114868BA623D1CF240214D2"/>
    <w:rsid w:val="00A443A5"/>
    <w:pPr>
      <w:ind w:left="720"/>
      <w:contextualSpacing/>
    </w:pPr>
    <w:rPr>
      <w:rFonts w:eastAsiaTheme="minorHAnsi"/>
    </w:rPr>
  </w:style>
  <w:style w:type="paragraph" w:customStyle="1" w:styleId="E36D072CC78B42DD848C465DC4B598114">
    <w:name w:val="E36D072CC78B42DD848C465DC4B598114"/>
    <w:rsid w:val="00A443A5"/>
    <w:pPr>
      <w:ind w:left="720"/>
      <w:contextualSpacing/>
    </w:pPr>
    <w:rPr>
      <w:rFonts w:eastAsiaTheme="minorHAnsi"/>
    </w:rPr>
  </w:style>
  <w:style w:type="paragraph" w:customStyle="1" w:styleId="361FDA9B982249ECBBAA0D46CB4FE7924">
    <w:name w:val="361FDA9B982249ECBBAA0D46CB4FE7924"/>
    <w:rsid w:val="00A443A5"/>
    <w:pPr>
      <w:ind w:left="720"/>
      <w:contextualSpacing/>
    </w:pPr>
    <w:rPr>
      <w:rFonts w:eastAsiaTheme="minorHAnsi"/>
    </w:rPr>
  </w:style>
  <w:style w:type="paragraph" w:customStyle="1" w:styleId="BCCA06A57AEC428591ED909FABD1954B4">
    <w:name w:val="BCCA06A57AEC428591ED909FABD1954B4"/>
    <w:rsid w:val="00A443A5"/>
    <w:pPr>
      <w:ind w:left="720"/>
      <w:contextualSpacing/>
    </w:pPr>
    <w:rPr>
      <w:rFonts w:eastAsiaTheme="minorHAnsi"/>
    </w:rPr>
  </w:style>
  <w:style w:type="paragraph" w:customStyle="1" w:styleId="6C0CD04222C04AAB8517E9F8D39F3D365">
    <w:name w:val="6C0CD04222C04AAB8517E9F8D39F3D365"/>
    <w:rsid w:val="00A443A5"/>
    <w:pPr>
      <w:ind w:left="720"/>
      <w:contextualSpacing/>
    </w:pPr>
    <w:rPr>
      <w:rFonts w:eastAsiaTheme="minorHAnsi"/>
    </w:rPr>
  </w:style>
  <w:style w:type="paragraph" w:customStyle="1" w:styleId="92A4EC4FEF884D669A3A125AD0C39ABB3">
    <w:name w:val="92A4EC4FEF884D669A3A125AD0C39ABB3"/>
    <w:rsid w:val="00A443A5"/>
    <w:pPr>
      <w:ind w:left="720"/>
      <w:contextualSpacing/>
    </w:pPr>
    <w:rPr>
      <w:rFonts w:eastAsiaTheme="minorHAnsi"/>
    </w:rPr>
  </w:style>
  <w:style w:type="paragraph" w:customStyle="1" w:styleId="B9BA17E152E74A44A7901E107E38BFDC3">
    <w:name w:val="B9BA17E152E74A44A7901E107E38BFDC3"/>
    <w:rsid w:val="00A443A5"/>
    <w:pPr>
      <w:ind w:left="720"/>
      <w:contextualSpacing/>
    </w:pPr>
    <w:rPr>
      <w:rFonts w:eastAsiaTheme="minorHAnsi"/>
    </w:rPr>
  </w:style>
  <w:style w:type="paragraph" w:customStyle="1" w:styleId="07CE24FDC33047D5BFC58151F8D65A253">
    <w:name w:val="07CE24FDC33047D5BFC58151F8D65A253"/>
    <w:rsid w:val="00A443A5"/>
    <w:pPr>
      <w:ind w:left="720"/>
      <w:contextualSpacing/>
    </w:pPr>
    <w:rPr>
      <w:rFonts w:eastAsiaTheme="minorHAnsi"/>
    </w:rPr>
  </w:style>
  <w:style w:type="paragraph" w:customStyle="1" w:styleId="2ADF701F69114868BA623D1CF240214D3">
    <w:name w:val="2ADF701F69114868BA623D1CF240214D3"/>
    <w:rsid w:val="00A443A5"/>
    <w:pPr>
      <w:ind w:left="720"/>
      <w:contextualSpacing/>
    </w:pPr>
    <w:rPr>
      <w:rFonts w:eastAsiaTheme="minorHAnsi"/>
    </w:rPr>
  </w:style>
  <w:style w:type="paragraph" w:customStyle="1" w:styleId="0CE973F0E2F94663860BDD95B097DC1A">
    <w:name w:val="0CE973F0E2F94663860BDD95B097DC1A"/>
    <w:rsid w:val="00A443A5"/>
  </w:style>
  <w:style w:type="paragraph" w:customStyle="1" w:styleId="5EF1EFF15A654AB1BBC98F5302ED3A71">
    <w:name w:val="5EF1EFF15A654AB1BBC98F5302ED3A71"/>
    <w:rsid w:val="00A443A5"/>
  </w:style>
  <w:style w:type="paragraph" w:customStyle="1" w:styleId="27D5678A43A049849147B5C0E6D256CE">
    <w:name w:val="27D5678A43A049849147B5C0E6D256CE"/>
    <w:rsid w:val="00A443A5"/>
  </w:style>
  <w:style w:type="paragraph" w:customStyle="1" w:styleId="E0A9A4AD9F804642AE72628B4F0CBE49">
    <w:name w:val="E0A9A4AD9F804642AE72628B4F0CBE49"/>
    <w:rsid w:val="00A443A5"/>
  </w:style>
  <w:style w:type="paragraph" w:customStyle="1" w:styleId="6DA2F56E974E43F39F999B3897CDC3A6">
    <w:name w:val="6DA2F56E974E43F39F999B3897CDC3A6"/>
    <w:rsid w:val="00A443A5"/>
  </w:style>
  <w:style w:type="paragraph" w:customStyle="1" w:styleId="2413F65FD67C4C8EA0BB079EC0DC9EA0">
    <w:name w:val="2413F65FD67C4C8EA0BB079EC0DC9EA0"/>
    <w:rsid w:val="00A443A5"/>
  </w:style>
  <w:style w:type="paragraph" w:customStyle="1" w:styleId="EB7C60A0584841818CBD998203ADFEF2">
    <w:name w:val="EB7C60A0584841818CBD998203ADFEF2"/>
    <w:rsid w:val="00A443A5"/>
  </w:style>
  <w:style w:type="paragraph" w:customStyle="1" w:styleId="5EF1EFF15A654AB1BBC98F5302ED3A711">
    <w:name w:val="5EF1EFF15A654AB1BBC98F5302ED3A711"/>
    <w:rsid w:val="00F85232"/>
    <w:pPr>
      <w:ind w:left="720"/>
      <w:contextualSpacing/>
    </w:pPr>
    <w:rPr>
      <w:rFonts w:eastAsiaTheme="minorHAnsi"/>
    </w:rPr>
  </w:style>
  <w:style w:type="paragraph" w:customStyle="1" w:styleId="27D5678A43A049849147B5C0E6D256CE1">
    <w:name w:val="27D5678A43A049849147B5C0E6D256CE1"/>
    <w:rsid w:val="00F85232"/>
    <w:pPr>
      <w:ind w:left="720"/>
      <w:contextualSpacing/>
    </w:pPr>
    <w:rPr>
      <w:rFonts w:eastAsiaTheme="minorHAnsi"/>
    </w:rPr>
  </w:style>
  <w:style w:type="paragraph" w:customStyle="1" w:styleId="2413F65FD67C4C8EA0BB079EC0DC9EA01">
    <w:name w:val="2413F65FD67C4C8EA0BB079EC0DC9EA01"/>
    <w:rsid w:val="00F85232"/>
    <w:pPr>
      <w:ind w:left="720"/>
      <w:contextualSpacing/>
    </w:pPr>
    <w:rPr>
      <w:rFonts w:eastAsiaTheme="minorHAnsi"/>
    </w:rPr>
  </w:style>
  <w:style w:type="paragraph" w:customStyle="1" w:styleId="EB7C60A0584841818CBD998203ADFEF21">
    <w:name w:val="EB7C60A0584841818CBD998203ADFEF21"/>
    <w:rsid w:val="00F8523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D3EDA-4BF9-4BFE-91B7-13472137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Higginbotham, Jennifer L.</dc:creator>
  <cp:keywords/>
  <dc:description/>
  <cp:lastModifiedBy>Higginbotham, Jennifer L.</cp:lastModifiedBy>
  <cp:revision>31</cp:revision>
  <dcterms:created xsi:type="dcterms:W3CDTF">2020-11-24T18:52:00Z</dcterms:created>
  <dcterms:modified xsi:type="dcterms:W3CDTF">2022-01-10T18:48:00Z</dcterms:modified>
</cp:coreProperties>
</file>